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0B1C" w14:textId="77777777" w:rsidR="006E0E0D" w:rsidRDefault="006E0E0D"/>
    <w:p w14:paraId="1DEF9ECF" w14:textId="2AAF14E1" w:rsidR="006E0E0D" w:rsidRDefault="006E0E0D">
      <w:r>
        <w:rPr>
          <w:noProof/>
        </w:rPr>
        <w:drawing>
          <wp:inline distT="0" distB="0" distL="0" distR="0" wp14:anchorId="620F3D5F" wp14:editId="069B8DF6">
            <wp:extent cx="1289050" cy="2121488"/>
            <wp:effectExtent l="0" t="0" r="6350" b="0"/>
            <wp:docPr id="444803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03066" name="Picture 4448030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17" cy="212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14"/>
      </w:tblGrid>
      <w:tr w:rsidR="00396A7A" w:rsidRPr="007F0617" w14:paraId="55574AC2" w14:textId="77777777" w:rsidTr="005D13E1">
        <w:tc>
          <w:tcPr>
            <w:tcW w:w="1809" w:type="dxa"/>
          </w:tcPr>
          <w:p w14:paraId="198EC99A" w14:textId="77777777" w:rsidR="00396A7A" w:rsidRPr="007F0617" w:rsidRDefault="00D45046" w:rsidP="00D45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0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396A7A" w:rsidRPr="007F0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собисті дані</w:t>
            </w:r>
          </w:p>
        </w:tc>
        <w:tc>
          <w:tcPr>
            <w:tcW w:w="9214" w:type="dxa"/>
          </w:tcPr>
          <w:p w14:paraId="15D8E2FA" w14:textId="77777777" w:rsidR="00CE57AA" w:rsidRPr="007F0617" w:rsidRDefault="00E759DB" w:rsidP="00D45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ПОПОВА ОЛЬГА МИКОЛАЇВНА</w:t>
            </w:r>
          </w:p>
          <w:p w14:paraId="3C8855FB" w14:textId="77777777" w:rsidR="007F0617" w:rsidRPr="007F0617" w:rsidRDefault="007F0617" w:rsidP="00D450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Доцент кафедри </w:t>
            </w:r>
            <w:r w:rsidR="00E759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соціально-гуманітарних дисциплін</w:t>
            </w:r>
          </w:p>
        </w:tc>
      </w:tr>
      <w:tr w:rsidR="00396A7A" w:rsidRPr="0020602F" w14:paraId="6F98AD48" w14:textId="77777777" w:rsidTr="005D13E1">
        <w:tc>
          <w:tcPr>
            <w:tcW w:w="1809" w:type="dxa"/>
          </w:tcPr>
          <w:p w14:paraId="10DBE6BF" w14:textId="77777777" w:rsidR="00396A7A" w:rsidRPr="007F0617" w:rsidRDefault="00182034" w:rsidP="00D45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0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9214" w:type="dxa"/>
          </w:tcPr>
          <w:p w14:paraId="5F2FE0F0" w14:textId="77777777" w:rsidR="00396A7A" w:rsidRDefault="00B4405D" w:rsidP="00D4504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 xml:space="preserve"> Харківський державний педагогічний інститут імені Г.С.Сковороди</w:t>
            </w:r>
            <w:r w:rsidR="00182034" w:rsidRPr="007F061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>, с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>пеціальність - математика,  кваліфікація – учитель математики, 1978</w:t>
            </w:r>
            <w:r w:rsidR="00182034" w:rsidRPr="007F061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 xml:space="preserve"> р.</w:t>
            </w:r>
          </w:p>
          <w:p w14:paraId="4AD52FD4" w14:textId="77777777" w:rsidR="0020602F" w:rsidRPr="00B4405D" w:rsidRDefault="0020602F" w:rsidP="00D4504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>Доцент по кафедрі інформатики і соціально-гуманітарних дисциплін 25.05.2009р. (Міжнародна Кадрова Академія) ВЗ №875</w:t>
            </w:r>
          </w:p>
        </w:tc>
      </w:tr>
      <w:tr w:rsidR="00396A7A" w:rsidRPr="007F0617" w14:paraId="010D8B00" w14:textId="77777777" w:rsidTr="005D13E1">
        <w:tc>
          <w:tcPr>
            <w:tcW w:w="1809" w:type="dxa"/>
          </w:tcPr>
          <w:p w14:paraId="4F3C981E" w14:textId="77777777" w:rsidR="00396A7A" w:rsidRPr="007F0617" w:rsidRDefault="00396A7A" w:rsidP="00D45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06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9214" w:type="dxa"/>
          </w:tcPr>
          <w:p w14:paraId="62A4A591" w14:textId="77777777" w:rsidR="00396A7A" w:rsidRDefault="00CE4700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 2019 – теперішній час – доцент кафедри соціально-гуманітарних дисциплін Харківського інституту МАУП;</w:t>
            </w:r>
          </w:p>
          <w:p w14:paraId="61709061" w14:textId="77777777" w:rsidR="00CE4700" w:rsidRDefault="00CE4700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грудень 2015 – листопад 2019 – старший викладач кафедри математики та інформаційних технологій Харківського інституту фінансів КНТЕУ;</w:t>
            </w:r>
          </w:p>
          <w:p w14:paraId="365FB7E0" w14:textId="77777777" w:rsidR="00CE4700" w:rsidRDefault="00CE4700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грудень 2007 – грудень 2015 – старший викладач кафедри математика та інформаційних технологій Харківського інститут фінансів УДУФМТ;</w:t>
            </w:r>
          </w:p>
          <w:p w14:paraId="111DCFAA" w14:textId="77777777" w:rsidR="00CE4700" w:rsidRDefault="00CE4700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 2005 -  грудень 2007 – виконуюча обов’язки завідувача кафедрою математика та інформаційних технологій Харківської філії УДУЕФ;</w:t>
            </w:r>
          </w:p>
          <w:p w14:paraId="3FB46494" w14:textId="77777777" w:rsidR="00CE4700" w:rsidRDefault="00CE4700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 2004 – вересень 2005 -  старший викладач Харківської філії УДУЕФ;</w:t>
            </w:r>
          </w:p>
          <w:p w14:paraId="068367F9" w14:textId="77777777" w:rsidR="00CE4700" w:rsidRDefault="00CE4700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 2001 – листопад 2004 – викладач математики Харківського фінансово-економічного коледжу;</w:t>
            </w:r>
          </w:p>
          <w:p w14:paraId="7A3865A3" w14:textId="77777777" w:rsidR="00CE4700" w:rsidRDefault="0053660B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 1999 – серпень 2001 – учитель математики навчально-виховного комплексу №14 міста Харкова;</w:t>
            </w:r>
          </w:p>
          <w:p w14:paraId="60A02888" w14:textId="77777777" w:rsidR="0053660B" w:rsidRDefault="0053660B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серпень 1984 – вересень 1999 – заступник директора середньої школа №14 міста Харкова;</w:t>
            </w:r>
          </w:p>
          <w:p w14:paraId="7B3FCF3B" w14:textId="77777777" w:rsidR="0053660B" w:rsidRDefault="0053660B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серпень 1983 – серпень 1984 – учитель математики середньої школи №14 міста Харкова;</w:t>
            </w:r>
          </w:p>
          <w:p w14:paraId="59FE04DD" w14:textId="77777777" w:rsidR="0053660B" w:rsidRPr="00CE4700" w:rsidRDefault="0053660B" w:rsidP="00CE47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серпень 1978 – серпень 1983 – учитель математики Золочівської середньої школи.</w:t>
            </w:r>
          </w:p>
        </w:tc>
      </w:tr>
      <w:tr w:rsidR="00396A7A" w:rsidRPr="006D51C4" w14:paraId="6F36666F" w14:textId="77777777" w:rsidTr="005D13E1">
        <w:tc>
          <w:tcPr>
            <w:tcW w:w="1809" w:type="dxa"/>
          </w:tcPr>
          <w:p w14:paraId="7F9A2403" w14:textId="77777777" w:rsidR="00396A7A" w:rsidRPr="007F0617" w:rsidRDefault="00396A7A" w:rsidP="00D45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6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підвищення кваліфікації</w:t>
            </w:r>
          </w:p>
        </w:tc>
        <w:tc>
          <w:tcPr>
            <w:tcW w:w="9214" w:type="dxa"/>
          </w:tcPr>
          <w:p w14:paraId="57647CF4" w14:textId="77777777" w:rsidR="0020602F" w:rsidRDefault="0020602F" w:rsidP="006D51C4">
            <w:pPr>
              <w:pStyle w:val="ListParagraph"/>
              <w:numPr>
                <w:ilvl w:val="0"/>
                <w:numId w:val="4"/>
              </w:numPr>
              <w:tabs>
                <w:tab w:val="left" w:pos="-120"/>
              </w:tabs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Національний технічний університет «Харківський політехнічний інститут», свідоцтво СПК № 321707 від 15.12.2011.</w:t>
            </w:r>
          </w:p>
          <w:p w14:paraId="451A7761" w14:textId="77777777" w:rsidR="0053660B" w:rsidRPr="006D51C4" w:rsidRDefault="006D51C4" w:rsidP="006D51C4">
            <w:pPr>
              <w:pStyle w:val="ListParagraph"/>
              <w:numPr>
                <w:ilvl w:val="0"/>
                <w:numId w:val="4"/>
              </w:numPr>
              <w:tabs>
                <w:tab w:val="left" w:pos="-120"/>
              </w:tabs>
              <w:rPr>
                <w:rFonts w:ascii="Times New Roman" w:hAnsi="Times New Roman"/>
                <w:szCs w:val="28"/>
                <w:lang w:val="uk-UA"/>
              </w:rPr>
            </w:pPr>
            <w:r w:rsidRPr="006D51C4">
              <w:rPr>
                <w:rFonts w:ascii="Times New Roman" w:hAnsi="Times New Roman"/>
                <w:szCs w:val="28"/>
                <w:lang w:val="uk-UA"/>
              </w:rPr>
              <w:t>Вищий навчальний заклад Укоопспілки «Полтавський університет економіки і торгівлі», свідоцтво 12СПВ №147143 від 17.10.2016.</w:t>
            </w:r>
          </w:p>
          <w:p w14:paraId="23629CCE" w14:textId="77777777" w:rsidR="006D51C4" w:rsidRPr="006D51C4" w:rsidRDefault="006D51C4" w:rsidP="006D51C4">
            <w:pPr>
              <w:pStyle w:val="ListParagraph"/>
              <w:numPr>
                <w:ilvl w:val="0"/>
                <w:numId w:val="4"/>
              </w:numPr>
              <w:tabs>
                <w:tab w:val="left" w:pos="-120"/>
              </w:tabs>
              <w:rPr>
                <w:rFonts w:ascii="Times New Roman" w:eastAsiaTheme="minorEastAsia" w:hAnsi="Times New Roman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Cs w:val="28"/>
                <w:lang w:val="uk-UA"/>
              </w:rPr>
              <w:t>Вищий навчальний заклад «Міжрегіональна Академія управління персоналом», свідоцтво ПК № 00127522/004457-20 від 29.10.2020.</w:t>
            </w:r>
          </w:p>
          <w:p w14:paraId="19265924" w14:textId="77777777" w:rsidR="00396A7A" w:rsidRPr="007F0617" w:rsidRDefault="00396A7A" w:rsidP="00D45046">
            <w:pPr>
              <w:tabs>
                <w:tab w:val="left" w:pos="0"/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A7A" w:rsidRPr="006E0E0D" w14:paraId="3D7C9C8E" w14:textId="77777777" w:rsidTr="005D13E1">
        <w:tc>
          <w:tcPr>
            <w:tcW w:w="1809" w:type="dxa"/>
          </w:tcPr>
          <w:p w14:paraId="15049E8C" w14:textId="77777777" w:rsidR="00396A7A" w:rsidRPr="007F0617" w:rsidRDefault="00D45046" w:rsidP="00D45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0617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Наявність наукових публікацій у наукових виданнях, включених до переліку наукових фахових видань України</w:t>
            </w:r>
          </w:p>
        </w:tc>
        <w:tc>
          <w:tcPr>
            <w:tcW w:w="9214" w:type="dxa"/>
          </w:tcPr>
          <w:p w14:paraId="6D431BD3" w14:textId="77777777" w:rsidR="00FA36CD" w:rsidRPr="00FA36CD" w:rsidRDefault="00FA36CD" w:rsidP="00FA36C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lang w:val="uk-UA"/>
              </w:rPr>
            </w:pPr>
            <w:r w:rsidRPr="00032374">
              <w:t xml:space="preserve">Попова О.М. </w:t>
            </w:r>
            <w:proofErr w:type="spellStart"/>
            <w:r w:rsidRPr="00032374">
              <w:t>Формування</w:t>
            </w:r>
            <w:proofErr w:type="spellEnd"/>
            <w:r w:rsidRPr="00032374">
              <w:t xml:space="preserve"> </w:t>
            </w:r>
            <w:proofErr w:type="spellStart"/>
            <w:r w:rsidRPr="00032374">
              <w:t>креативності</w:t>
            </w:r>
            <w:proofErr w:type="spellEnd"/>
            <w:r w:rsidRPr="00032374">
              <w:t xml:space="preserve"> у </w:t>
            </w:r>
            <w:proofErr w:type="spellStart"/>
            <w:r w:rsidRPr="00032374">
              <w:t>майбутніх</w:t>
            </w:r>
            <w:proofErr w:type="spellEnd"/>
            <w:r w:rsidRPr="00032374">
              <w:t xml:space="preserve"> </w:t>
            </w:r>
            <w:proofErr w:type="spellStart"/>
            <w:r w:rsidRPr="00032374">
              <w:t>економістів</w:t>
            </w:r>
            <w:proofErr w:type="spellEnd"/>
            <w:r w:rsidRPr="00032374">
              <w:t xml:space="preserve"> </w:t>
            </w:r>
            <w:proofErr w:type="spellStart"/>
            <w:r w:rsidRPr="00032374">
              <w:t>під</w:t>
            </w:r>
            <w:proofErr w:type="spellEnd"/>
            <w:r w:rsidRPr="00032374">
              <w:t xml:space="preserve"> час </w:t>
            </w:r>
            <w:proofErr w:type="spellStart"/>
            <w:r w:rsidRPr="00032374">
              <w:t>навчання</w:t>
            </w:r>
            <w:proofErr w:type="spellEnd"/>
            <w:r w:rsidRPr="00032374">
              <w:t xml:space="preserve"> математики / О. М</w:t>
            </w:r>
            <w:r>
              <w:t>.</w:t>
            </w:r>
            <w:r w:rsidRPr="00032374">
              <w:t> Попова, Н. Б. </w:t>
            </w:r>
            <w:proofErr w:type="spellStart"/>
            <w:proofErr w:type="gramStart"/>
            <w:r w:rsidRPr="00032374">
              <w:t>Ларіонова</w:t>
            </w:r>
            <w:proofErr w:type="spellEnd"/>
            <w:r w:rsidRPr="00032374">
              <w:t>.-</w:t>
            </w:r>
            <w:proofErr w:type="gramEnd"/>
            <w:r w:rsidRPr="00032374">
              <w:t xml:space="preserve"> </w:t>
            </w:r>
            <w:proofErr w:type="spellStart"/>
            <w:r w:rsidRPr="00032374">
              <w:t>Наукові</w:t>
            </w:r>
            <w:proofErr w:type="spellEnd"/>
            <w:r w:rsidRPr="00032374">
              <w:t xml:space="preserve"> записки. – Вип. 6. – </w:t>
            </w:r>
            <w:proofErr w:type="spellStart"/>
            <w:proofErr w:type="gramStart"/>
            <w:r w:rsidRPr="00032374">
              <w:t>Серія</w:t>
            </w:r>
            <w:proofErr w:type="spellEnd"/>
            <w:r w:rsidRPr="00032374">
              <w:t xml:space="preserve"> :</w:t>
            </w:r>
            <w:proofErr w:type="gramEnd"/>
            <w:r w:rsidRPr="00032374">
              <w:t xml:space="preserve"> </w:t>
            </w:r>
            <w:proofErr w:type="spellStart"/>
            <w:r w:rsidRPr="00032374">
              <w:t>Проблеми</w:t>
            </w:r>
            <w:proofErr w:type="spellEnd"/>
            <w:r w:rsidRPr="00032374">
              <w:t xml:space="preserve"> методики </w:t>
            </w:r>
            <w:proofErr w:type="spellStart"/>
            <w:r w:rsidRPr="00032374">
              <w:t>фізико-математичної</w:t>
            </w:r>
            <w:proofErr w:type="spellEnd"/>
            <w:r w:rsidRPr="00032374">
              <w:t xml:space="preserve"> і </w:t>
            </w:r>
            <w:proofErr w:type="spellStart"/>
            <w:r w:rsidRPr="00032374">
              <w:t>технологічної</w:t>
            </w:r>
            <w:proofErr w:type="spellEnd"/>
            <w:r w:rsidRPr="00032374">
              <w:t xml:space="preserve"> </w:t>
            </w:r>
            <w:proofErr w:type="spellStart"/>
            <w:r w:rsidRPr="00032374">
              <w:t>освіти</w:t>
            </w:r>
            <w:proofErr w:type="spellEnd"/>
            <w:r w:rsidRPr="00032374">
              <w:t xml:space="preserve">. </w:t>
            </w:r>
            <w:proofErr w:type="spellStart"/>
            <w:r w:rsidRPr="00032374">
              <w:t>Частина</w:t>
            </w:r>
            <w:proofErr w:type="spellEnd"/>
            <w:r w:rsidRPr="00032374">
              <w:t xml:space="preserve"> І. – </w:t>
            </w:r>
            <w:proofErr w:type="spellStart"/>
            <w:proofErr w:type="gramStart"/>
            <w:r w:rsidRPr="00032374">
              <w:t>Кіровоград</w:t>
            </w:r>
            <w:proofErr w:type="spellEnd"/>
            <w:r w:rsidRPr="00032374">
              <w:t xml:space="preserve"> :</w:t>
            </w:r>
            <w:proofErr w:type="gramEnd"/>
            <w:r w:rsidRPr="00032374">
              <w:t xml:space="preserve"> РВВ КДПУ </w:t>
            </w:r>
            <w:proofErr w:type="spellStart"/>
            <w:r w:rsidRPr="00032374">
              <w:t>ім</w:t>
            </w:r>
            <w:proofErr w:type="spellEnd"/>
            <w:r w:rsidRPr="00032374">
              <w:t>. В. Винниченка. – 2014. С.31-34</w:t>
            </w:r>
          </w:p>
          <w:p w14:paraId="428F6BFB" w14:textId="77777777" w:rsidR="00FA36CD" w:rsidRDefault="00FA36CD" w:rsidP="00FA36C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lang w:val="uk-UA"/>
              </w:rPr>
            </w:pPr>
            <w:r w:rsidRPr="00FA36CD">
              <w:rPr>
                <w:lang w:val="uk-UA"/>
              </w:rPr>
              <w:t xml:space="preserve">Попова О.М. Автоматизація аналізу короткострокових депозитних та ощадних сертифікатів банків / Є.О. </w:t>
            </w:r>
            <w:proofErr w:type="spellStart"/>
            <w:r w:rsidRPr="00FA36CD">
              <w:rPr>
                <w:lang w:val="uk-UA"/>
              </w:rPr>
              <w:t>Глотов</w:t>
            </w:r>
            <w:proofErr w:type="spellEnd"/>
            <w:r w:rsidRPr="00FA36CD">
              <w:rPr>
                <w:lang w:val="uk-UA"/>
              </w:rPr>
              <w:t>, О.М. Попова // Зовнішня торгівля: економіка, фінанси, право. Науковий журнал. – 2015. – №</w:t>
            </w:r>
            <w:r w:rsidRPr="00032374">
              <w:t> </w:t>
            </w:r>
            <w:r w:rsidRPr="00FA36CD">
              <w:rPr>
                <w:lang w:val="uk-UA"/>
              </w:rPr>
              <w:t>2 С.</w:t>
            </w:r>
            <w:r w:rsidRPr="00032374">
              <w:t> </w:t>
            </w:r>
            <w:r w:rsidRPr="00FA36CD">
              <w:rPr>
                <w:lang w:val="uk-UA"/>
              </w:rPr>
              <w:t>136 – 145</w:t>
            </w:r>
          </w:p>
          <w:p w14:paraId="132E5F9E" w14:textId="77777777" w:rsidR="00FA36CD" w:rsidRDefault="00FA36CD" w:rsidP="00FA36C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lang w:val="uk-UA"/>
              </w:rPr>
            </w:pPr>
            <w:r w:rsidRPr="00FA36CD">
              <w:rPr>
                <w:lang w:val="uk-UA"/>
              </w:rPr>
              <w:t xml:space="preserve">Попова О.М. Аналіз операцій із векселями в табличному процесорі </w:t>
            </w:r>
            <w:proofErr w:type="spellStart"/>
            <w:r w:rsidRPr="00032374">
              <w:t>Libre</w:t>
            </w:r>
            <w:proofErr w:type="spellEnd"/>
            <w:r w:rsidRPr="00FA36CD">
              <w:rPr>
                <w:lang w:val="uk-UA"/>
              </w:rPr>
              <w:t xml:space="preserve"> </w:t>
            </w:r>
            <w:proofErr w:type="spellStart"/>
            <w:r w:rsidRPr="00032374">
              <w:t>Calc</w:t>
            </w:r>
            <w:proofErr w:type="spellEnd"/>
            <w:r w:rsidRPr="00FA36CD">
              <w:rPr>
                <w:lang w:val="uk-UA"/>
              </w:rPr>
              <w:t xml:space="preserve"> та </w:t>
            </w:r>
            <w:r w:rsidRPr="00032374">
              <w:t>Excel</w:t>
            </w:r>
            <w:r w:rsidRPr="00FA36CD">
              <w:rPr>
                <w:lang w:val="uk-UA"/>
              </w:rPr>
              <w:t xml:space="preserve"> / Є.О. </w:t>
            </w:r>
            <w:proofErr w:type="spellStart"/>
            <w:r w:rsidRPr="00FA36CD">
              <w:rPr>
                <w:lang w:val="uk-UA"/>
              </w:rPr>
              <w:t>Глотов</w:t>
            </w:r>
            <w:proofErr w:type="spellEnd"/>
            <w:r w:rsidRPr="00FA36CD">
              <w:rPr>
                <w:lang w:val="uk-UA"/>
              </w:rPr>
              <w:t xml:space="preserve">, О.М. Попова // Бізнес </w:t>
            </w:r>
            <w:proofErr w:type="spellStart"/>
            <w:r w:rsidRPr="00FA36CD">
              <w:rPr>
                <w:lang w:val="uk-UA"/>
              </w:rPr>
              <w:t>Інформ</w:t>
            </w:r>
            <w:proofErr w:type="spellEnd"/>
            <w:r w:rsidRPr="00FA36CD">
              <w:rPr>
                <w:lang w:val="uk-UA"/>
              </w:rPr>
              <w:t>.</w:t>
            </w:r>
            <w:r w:rsidRPr="00032374">
              <w:t> </w:t>
            </w:r>
            <w:r w:rsidRPr="00FA36CD">
              <w:rPr>
                <w:lang w:val="uk-UA"/>
              </w:rPr>
              <w:t>– 2016.</w:t>
            </w:r>
            <w:r w:rsidRPr="00032374">
              <w:t> </w:t>
            </w:r>
            <w:r w:rsidRPr="00FA36CD">
              <w:rPr>
                <w:lang w:val="uk-UA"/>
              </w:rPr>
              <w:t>– №</w:t>
            </w:r>
            <w:r w:rsidRPr="00032374">
              <w:t> </w:t>
            </w:r>
            <w:r w:rsidRPr="00FA36CD">
              <w:rPr>
                <w:lang w:val="uk-UA"/>
              </w:rPr>
              <w:t xml:space="preserve">1, </w:t>
            </w:r>
            <w:r w:rsidRPr="00032374">
              <w:t>C</w:t>
            </w:r>
            <w:r w:rsidRPr="00FA36CD">
              <w:rPr>
                <w:lang w:val="uk-UA"/>
              </w:rPr>
              <w:t>.</w:t>
            </w:r>
            <w:r w:rsidRPr="00032374">
              <w:t> </w:t>
            </w:r>
            <w:r w:rsidRPr="00FA36CD">
              <w:rPr>
                <w:lang w:val="uk-UA"/>
              </w:rPr>
              <w:t>125-130</w:t>
            </w:r>
          </w:p>
          <w:p w14:paraId="7516E54B" w14:textId="77777777" w:rsidR="00FA36CD" w:rsidRDefault="00FA36CD" w:rsidP="00FA36C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lang w:val="uk-UA"/>
              </w:rPr>
            </w:pPr>
            <w:r w:rsidRPr="00FA36CD">
              <w:rPr>
                <w:lang w:val="uk-UA"/>
              </w:rPr>
              <w:t>Попова О.М. Значення і особливості застосування сучасних інформаційних систем в управлінні підприємством / О.</w:t>
            </w:r>
            <w:r w:rsidRPr="00FA36CD">
              <w:rPr>
                <w:lang w:val="en-US"/>
              </w:rPr>
              <w:t> </w:t>
            </w:r>
            <w:r w:rsidRPr="00FA36CD">
              <w:rPr>
                <w:lang w:val="uk-UA"/>
              </w:rPr>
              <w:t>М.</w:t>
            </w:r>
            <w:r w:rsidRPr="00FA36CD">
              <w:rPr>
                <w:lang w:val="en-US"/>
              </w:rPr>
              <w:t> </w:t>
            </w:r>
            <w:r w:rsidRPr="00FA36CD">
              <w:rPr>
                <w:lang w:val="uk-UA"/>
              </w:rPr>
              <w:t>Попова, Т.</w:t>
            </w:r>
            <w:r w:rsidRPr="00032374">
              <w:t> </w:t>
            </w:r>
            <w:r w:rsidRPr="00FA36CD">
              <w:rPr>
                <w:lang w:val="uk-UA"/>
              </w:rPr>
              <w:t>М.</w:t>
            </w:r>
            <w:r w:rsidRPr="00032374">
              <w:t> </w:t>
            </w:r>
            <w:r w:rsidRPr="00FA36CD">
              <w:rPr>
                <w:lang w:val="uk-UA"/>
              </w:rPr>
              <w:t>Куценко // Вісник економіки транспорту і промисловості (збірник науково-практичних статей). – Харків, 2016. - № 55, С. 97-102.</w:t>
            </w:r>
          </w:p>
          <w:p w14:paraId="0A677798" w14:textId="77777777" w:rsidR="00FA36CD" w:rsidRPr="00141105" w:rsidRDefault="00FA36CD" w:rsidP="00FA36C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05">
              <w:rPr>
                <w:rFonts w:ascii="Times New Roman" w:hAnsi="Times New Roman" w:cs="Times New Roman"/>
                <w:sz w:val="28"/>
                <w:szCs w:val="28"/>
              </w:rPr>
              <w:t xml:space="preserve">Попова О.М. Динаміка виробництва електроенергії в Україні та її прогнозування / Є.О. </w:t>
            </w:r>
            <w:proofErr w:type="spellStart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>Глотов</w:t>
            </w:r>
            <w:proofErr w:type="spellEnd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 xml:space="preserve">, О.М. Попова // Бізнес </w:t>
            </w:r>
            <w:proofErr w:type="spellStart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>. – 2018. – № 1, C. 152-160.</w:t>
            </w:r>
          </w:p>
          <w:p w14:paraId="3E63B3BF" w14:textId="77777777" w:rsidR="00FA36CD" w:rsidRPr="00141105" w:rsidRDefault="00FA36CD" w:rsidP="006D51C4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05">
              <w:rPr>
                <w:rFonts w:ascii="Times New Roman" w:hAnsi="Times New Roman" w:cs="Times New Roman"/>
                <w:sz w:val="28"/>
                <w:szCs w:val="28"/>
              </w:rPr>
              <w:t xml:space="preserve">Попова О.М. Побудова моделі довгострокового  прогнозування видобутку природного газу в Україні для прийняття управлінських рішень  / Є.О. </w:t>
            </w:r>
            <w:proofErr w:type="spellStart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>Глотов</w:t>
            </w:r>
            <w:proofErr w:type="spellEnd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 xml:space="preserve">, О.М. Попова, </w:t>
            </w:r>
            <w:proofErr w:type="spellStart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>Н.В.Шульга</w:t>
            </w:r>
            <w:proofErr w:type="spellEnd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 xml:space="preserve"> // Бізнес </w:t>
            </w:r>
            <w:proofErr w:type="spellStart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141105">
              <w:rPr>
                <w:rFonts w:ascii="Times New Roman" w:hAnsi="Times New Roman" w:cs="Times New Roman"/>
                <w:sz w:val="28"/>
                <w:szCs w:val="28"/>
              </w:rPr>
              <w:t>. – 2019. – № 2, C. 133-139</w:t>
            </w:r>
            <w:r w:rsidRPr="001411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11F382B4" w14:textId="77777777" w:rsidR="00FA36CD" w:rsidRPr="00FA36CD" w:rsidRDefault="00FA36CD" w:rsidP="00FA36CD">
            <w:pPr>
              <w:jc w:val="both"/>
              <w:rPr>
                <w:lang w:val="uk-UA"/>
              </w:rPr>
            </w:pPr>
          </w:p>
          <w:p w14:paraId="45E9DE79" w14:textId="77777777" w:rsidR="00FA36CD" w:rsidRDefault="00D9398B" w:rsidP="00FA3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публікації розміщені на сайтах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808B2CE" w14:textId="77777777" w:rsidR="00D9398B" w:rsidRPr="003D27EE" w:rsidRDefault="00D9398B" w:rsidP="003D27EE">
            <w:pPr>
              <w:pStyle w:val="ListParagraph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3D27E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hyperlink r:id="rId6" w:history="1">
              <w:r w:rsidRPr="003D27EE">
                <w:rPr>
                  <w:rStyle w:val="Hyperlink"/>
                  <w:rFonts w:ascii="Times New Roman" w:hAnsi="Times New Roman"/>
                  <w:szCs w:val="28"/>
                  <w:lang w:val="en-US"/>
                </w:rPr>
                <w:t>http</w:t>
              </w:r>
              <w:r w:rsidRPr="003D27EE">
                <w:rPr>
                  <w:rStyle w:val="Hyperlink"/>
                  <w:rFonts w:ascii="Times New Roman" w:hAnsi="Times New Roman"/>
                  <w:szCs w:val="28"/>
                  <w:lang w:val="uk-UA"/>
                </w:rPr>
                <w:t>://</w:t>
              </w:r>
              <w:proofErr w:type="spellStart"/>
              <w:r w:rsidRPr="003D27EE">
                <w:rPr>
                  <w:rStyle w:val="Hyperlink"/>
                  <w:rFonts w:ascii="Times New Roman" w:hAnsi="Times New Roman"/>
                  <w:szCs w:val="28"/>
                  <w:lang w:val="en-US"/>
                </w:rPr>
                <w:t>orcid</w:t>
              </w:r>
              <w:proofErr w:type="spellEnd"/>
              <w:r w:rsidRPr="003D27EE">
                <w:rPr>
                  <w:rStyle w:val="Hyperlink"/>
                  <w:rFonts w:ascii="Times New Roman" w:hAnsi="Times New Roman"/>
                  <w:szCs w:val="28"/>
                  <w:lang w:val="uk-UA"/>
                </w:rPr>
                <w:t>.</w:t>
              </w:r>
              <w:r w:rsidRPr="003D27EE">
                <w:rPr>
                  <w:rStyle w:val="Hyperlink"/>
                  <w:rFonts w:ascii="Times New Roman" w:hAnsi="Times New Roman"/>
                  <w:szCs w:val="28"/>
                  <w:lang w:val="en-US"/>
                </w:rPr>
                <w:t>org</w:t>
              </w:r>
              <w:r w:rsidRPr="003D27EE">
                <w:rPr>
                  <w:rStyle w:val="Hyperlink"/>
                  <w:rFonts w:ascii="Times New Roman" w:hAnsi="Times New Roman"/>
                  <w:szCs w:val="28"/>
                  <w:lang w:val="uk-UA"/>
                </w:rPr>
                <w:t>/0000-0002-8803-5528</w:t>
              </w:r>
            </w:hyperlink>
            <w:r w:rsidRPr="003D27E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14:paraId="40C0636D" w14:textId="77777777" w:rsidR="003D27EE" w:rsidRPr="003D27EE" w:rsidRDefault="003D27EE" w:rsidP="003D27EE">
            <w:pPr>
              <w:pStyle w:val="ListParagraph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3D27EE">
              <w:rPr>
                <w:rFonts w:ascii="Times New Roman" w:hAnsi="Times New Roman"/>
                <w:szCs w:val="28"/>
                <w:lang w:val="en-US"/>
              </w:rPr>
              <w:t>https</w:t>
            </w:r>
            <w:r w:rsidRPr="003D27EE">
              <w:rPr>
                <w:rFonts w:ascii="Times New Roman" w:hAnsi="Times New Roman"/>
                <w:szCs w:val="28"/>
                <w:lang w:val="uk-UA"/>
              </w:rPr>
              <w:t>://</w:t>
            </w:r>
            <w:r w:rsidRPr="003D27EE">
              <w:rPr>
                <w:rFonts w:ascii="Times New Roman" w:hAnsi="Times New Roman"/>
                <w:szCs w:val="28"/>
                <w:lang w:val="en-US"/>
              </w:rPr>
              <w:t>scholar</w:t>
            </w:r>
            <w:r w:rsidRPr="003D27EE"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3D27EE">
              <w:rPr>
                <w:rFonts w:ascii="Times New Roman" w:hAnsi="Times New Roman"/>
                <w:szCs w:val="28"/>
                <w:lang w:val="en-US"/>
              </w:rPr>
              <w:t>google</w:t>
            </w:r>
            <w:r w:rsidRPr="003D27EE"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3D27EE">
              <w:rPr>
                <w:rFonts w:ascii="Times New Roman" w:hAnsi="Times New Roman"/>
                <w:szCs w:val="28"/>
                <w:lang w:val="en-US"/>
              </w:rPr>
              <w:t>com</w:t>
            </w:r>
            <w:r w:rsidRPr="003D27EE">
              <w:rPr>
                <w:rFonts w:ascii="Times New Roman" w:hAnsi="Times New Roman"/>
                <w:szCs w:val="28"/>
                <w:lang w:val="uk-UA"/>
              </w:rPr>
              <w:t>/</w:t>
            </w:r>
            <w:r w:rsidRPr="003D27EE">
              <w:rPr>
                <w:rFonts w:ascii="Times New Roman" w:hAnsi="Times New Roman"/>
                <w:szCs w:val="28"/>
                <w:lang w:val="en-US"/>
              </w:rPr>
              <w:t>citations</w:t>
            </w:r>
            <w:r w:rsidRPr="003D27EE">
              <w:rPr>
                <w:rFonts w:ascii="Times New Roman" w:hAnsi="Times New Roman"/>
                <w:szCs w:val="28"/>
                <w:lang w:val="uk-UA"/>
              </w:rPr>
              <w:t>?</w:t>
            </w:r>
            <w:r w:rsidRPr="003D27EE">
              <w:rPr>
                <w:rFonts w:ascii="Times New Roman" w:hAnsi="Times New Roman"/>
                <w:szCs w:val="28"/>
                <w:lang w:val="en-US"/>
              </w:rPr>
              <w:t>hl</w:t>
            </w:r>
            <w:r w:rsidRPr="003D27EE">
              <w:rPr>
                <w:rFonts w:ascii="Times New Roman" w:hAnsi="Times New Roman"/>
                <w:szCs w:val="28"/>
                <w:lang w:val="uk-UA"/>
              </w:rPr>
              <w:t>=</w:t>
            </w:r>
            <w:proofErr w:type="spellStart"/>
            <w:r w:rsidRPr="003D27EE">
              <w:rPr>
                <w:rFonts w:ascii="Times New Roman" w:hAnsi="Times New Roman"/>
                <w:szCs w:val="28"/>
                <w:lang w:val="en-US"/>
              </w:rPr>
              <w:t>uk</w:t>
            </w:r>
            <w:proofErr w:type="spellEnd"/>
            <w:r w:rsidRPr="003D27EE">
              <w:rPr>
                <w:rFonts w:ascii="Times New Roman" w:hAnsi="Times New Roman"/>
                <w:szCs w:val="28"/>
                <w:lang w:val="uk-UA"/>
              </w:rPr>
              <w:t>&amp;</w:t>
            </w:r>
            <w:proofErr w:type="spellStart"/>
            <w:r w:rsidRPr="003D27EE">
              <w:rPr>
                <w:rFonts w:ascii="Times New Roman" w:hAnsi="Times New Roman"/>
                <w:szCs w:val="28"/>
                <w:lang w:val="en-US"/>
              </w:rPr>
              <w:t>authuser</w:t>
            </w:r>
            <w:proofErr w:type="spellEnd"/>
            <w:r w:rsidRPr="003D27EE">
              <w:rPr>
                <w:rFonts w:ascii="Times New Roman" w:hAnsi="Times New Roman"/>
                <w:szCs w:val="28"/>
                <w:lang w:val="uk-UA"/>
              </w:rPr>
              <w:t>=5&amp;</w:t>
            </w:r>
            <w:r w:rsidRPr="003D27EE">
              <w:rPr>
                <w:rFonts w:ascii="Times New Roman" w:hAnsi="Times New Roman"/>
                <w:szCs w:val="28"/>
                <w:lang w:val="en-US"/>
              </w:rPr>
              <w:t>user</w:t>
            </w:r>
            <w:r w:rsidRPr="003D27EE">
              <w:rPr>
                <w:rFonts w:ascii="Times New Roman" w:hAnsi="Times New Roman"/>
                <w:szCs w:val="28"/>
                <w:lang w:val="uk-UA"/>
              </w:rPr>
              <w:t>=</w:t>
            </w:r>
            <w:proofErr w:type="spellStart"/>
            <w:r w:rsidRPr="003D27EE">
              <w:rPr>
                <w:rFonts w:ascii="Times New Roman" w:hAnsi="Times New Roman"/>
                <w:szCs w:val="28"/>
                <w:lang w:val="en-US"/>
              </w:rPr>
              <w:t>HrGM</w:t>
            </w:r>
            <w:proofErr w:type="spellEnd"/>
            <w:r w:rsidRPr="003D27EE">
              <w:rPr>
                <w:rFonts w:ascii="Times New Roman" w:hAnsi="Times New Roman"/>
                <w:szCs w:val="28"/>
                <w:lang w:val="uk-UA"/>
              </w:rPr>
              <w:t>8</w:t>
            </w:r>
            <w:proofErr w:type="spellStart"/>
            <w:r w:rsidRPr="003D27EE">
              <w:rPr>
                <w:rFonts w:ascii="Times New Roman" w:hAnsi="Times New Roman"/>
                <w:szCs w:val="28"/>
                <w:lang w:val="en-US"/>
              </w:rPr>
              <w:t>yAAAAAJ</w:t>
            </w:r>
            <w:proofErr w:type="spellEnd"/>
          </w:p>
          <w:p w14:paraId="2FB3173A" w14:textId="77777777" w:rsidR="003D27EE" w:rsidRPr="003D27EE" w:rsidRDefault="003D27EE" w:rsidP="00FA3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8EE29E" w14:textId="77777777" w:rsidR="00FA36CD" w:rsidRPr="00FA36CD" w:rsidRDefault="00FA36CD" w:rsidP="00FA36CD">
            <w:pPr>
              <w:pStyle w:val="ListParagraph"/>
              <w:suppressAutoHyphens/>
              <w:ind w:left="735"/>
              <w:jc w:val="both"/>
              <w:rPr>
                <w:lang w:val="uk-UA"/>
              </w:rPr>
            </w:pPr>
          </w:p>
          <w:p w14:paraId="78987301" w14:textId="77777777" w:rsidR="00FA36CD" w:rsidRPr="00FA36CD" w:rsidRDefault="00FA36CD" w:rsidP="00FA36CD">
            <w:pPr>
              <w:suppressAutoHyphens/>
              <w:spacing w:after="0" w:line="240" w:lineRule="auto"/>
              <w:ind w:left="360"/>
              <w:jc w:val="both"/>
              <w:rPr>
                <w:lang w:val="uk-UA"/>
              </w:rPr>
            </w:pPr>
          </w:p>
          <w:p w14:paraId="0B80E2A1" w14:textId="77777777" w:rsidR="00C67363" w:rsidRPr="00FA36CD" w:rsidRDefault="00C67363" w:rsidP="00FA36CD">
            <w:pPr>
              <w:pStyle w:val="ListParagraph"/>
              <w:suppressAutoHyphens/>
              <w:ind w:left="735"/>
              <w:jc w:val="both"/>
              <w:rPr>
                <w:lang w:val="uk-UA"/>
              </w:rPr>
            </w:pPr>
          </w:p>
          <w:p w14:paraId="6A82F84D" w14:textId="77777777" w:rsidR="00396A7A" w:rsidRPr="007F0617" w:rsidRDefault="00396A7A" w:rsidP="00D450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08ED3B7" w14:textId="77777777" w:rsidR="00107595" w:rsidRPr="007F0617" w:rsidRDefault="00107595" w:rsidP="005D1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7595" w:rsidRPr="007F0617" w:rsidSect="00881D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DA648F"/>
    <w:multiLevelType w:val="hybridMultilevel"/>
    <w:tmpl w:val="EC168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10A"/>
    <w:multiLevelType w:val="hybridMultilevel"/>
    <w:tmpl w:val="210E7FEE"/>
    <w:lvl w:ilvl="0" w:tplc="0AA837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0D31"/>
    <w:multiLevelType w:val="hybridMultilevel"/>
    <w:tmpl w:val="66AC5DF8"/>
    <w:lvl w:ilvl="0" w:tplc="0AA837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814F2"/>
    <w:multiLevelType w:val="hybridMultilevel"/>
    <w:tmpl w:val="20B649EE"/>
    <w:lvl w:ilvl="0" w:tplc="E28A77C4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669889">
    <w:abstractNumId w:val="3"/>
  </w:num>
  <w:num w:numId="2" w16cid:durableId="121581106">
    <w:abstractNumId w:val="0"/>
  </w:num>
  <w:num w:numId="3" w16cid:durableId="2015647791">
    <w:abstractNumId w:val="4"/>
  </w:num>
  <w:num w:numId="4" w16cid:durableId="565143169">
    <w:abstractNumId w:val="1"/>
  </w:num>
  <w:num w:numId="5" w16cid:durableId="1914467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7A"/>
    <w:rsid w:val="0005176A"/>
    <w:rsid w:val="00107595"/>
    <w:rsid w:val="00141105"/>
    <w:rsid w:val="00182034"/>
    <w:rsid w:val="0020602F"/>
    <w:rsid w:val="00396A7A"/>
    <w:rsid w:val="003D27EE"/>
    <w:rsid w:val="0053660B"/>
    <w:rsid w:val="005D13E1"/>
    <w:rsid w:val="006D51C4"/>
    <w:rsid w:val="006E0E0D"/>
    <w:rsid w:val="007F0617"/>
    <w:rsid w:val="00A442DB"/>
    <w:rsid w:val="00B4405D"/>
    <w:rsid w:val="00C46069"/>
    <w:rsid w:val="00C67363"/>
    <w:rsid w:val="00CE4700"/>
    <w:rsid w:val="00CE57AA"/>
    <w:rsid w:val="00D45046"/>
    <w:rsid w:val="00D9398B"/>
    <w:rsid w:val="00DC7503"/>
    <w:rsid w:val="00E759DB"/>
    <w:rsid w:val="00FA36CD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0F6C"/>
  <w15:docId w15:val="{5B24AB52-A82A-4068-AC6E-5B024D8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5046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D45046"/>
    <w:rPr>
      <w:b/>
      <w:bCs/>
    </w:rPr>
  </w:style>
  <w:style w:type="paragraph" w:customStyle="1" w:styleId="1">
    <w:name w:val="Абзац списка1"/>
    <w:basedOn w:val="Normal"/>
    <w:rsid w:val="00FA36CD"/>
    <w:pPr>
      <w:suppressAutoHyphens/>
      <w:ind w:left="720"/>
      <w:contextualSpacing/>
    </w:pPr>
    <w:rPr>
      <w:rFonts w:ascii="Calibri" w:eastAsia="Times New Roman" w:hAnsi="Calibri" w:cs="Calibri"/>
      <w:lang w:val="uk-UA" w:eastAsia="zh-CN"/>
    </w:rPr>
  </w:style>
  <w:style w:type="character" w:styleId="Hyperlink">
    <w:name w:val="Hyperlink"/>
    <w:basedOn w:val="DefaultParagraphFont"/>
    <w:uiPriority w:val="99"/>
    <w:unhideWhenUsed/>
    <w:rsid w:val="00D93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2-8803-55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Diana Kozachuk</cp:lastModifiedBy>
  <cp:revision>2</cp:revision>
  <cp:lastPrinted>2023-06-27T14:36:00Z</cp:lastPrinted>
  <dcterms:created xsi:type="dcterms:W3CDTF">2023-06-27T14:41:00Z</dcterms:created>
  <dcterms:modified xsi:type="dcterms:W3CDTF">2023-06-27T14:41:00Z</dcterms:modified>
</cp:coreProperties>
</file>