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45" w:rsidRDefault="00C53FF4">
      <w:pPr>
        <w:pStyle w:val="a4"/>
        <w:spacing w:before="69" w:line="360" w:lineRule="auto"/>
        <w:ind w:firstLine="477"/>
      </w:pPr>
      <w:r>
        <w:rPr>
          <w:noProof/>
          <w:lang w:val="ru-RU" w:eastAsia="ru-RU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1C4"/>
        </w:rPr>
        <w:t>РЕЗУЛЬТАТИ</w:t>
      </w:r>
      <w:r>
        <w:rPr>
          <w:color w:val="0091C4"/>
          <w:spacing w:val="-6"/>
        </w:rPr>
        <w:t xml:space="preserve"> </w:t>
      </w:r>
      <w:r>
        <w:rPr>
          <w:color w:val="0091C4"/>
        </w:rPr>
        <w:t>СОЦІОЛОГІЧНОГО</w:t>
      </w:r>
      <w:r>
        <w:rPr>
          <w:color w:val="0091C4"/>
          <w:spacing w:val="-7"/>
        </w:rPr>
        <w:t xml:space="preserve"> </w:t>
      </w:r>
      <w:r>
        <w:rPr>
          <w:color w:val="0091C4"/>
        </w:rPr>
        <w:t>ОПИТУВАННЯ</w:t>
      </w:r>
      <w:r>
        <w:rPr>
          <w:color w:val="0091C4"/>
          <w:spacing w:val="-5"/>
        </w:rPr>
        <w:t xml:space="preserve"> </w:t>
      </w:r>
      <w:r>
        <w:rPr>
          <w:color w:val="0091C4"/>
        </w:rPr>
        <w:t>СТУДЕНТІВ ПЕРШОГО КУРСУ З ПИТАНЬ АКАДЕМІЧНОЇ ДОБРОЧЕСНОСТІ</w:t>
      </w:r>
    </w:p>
    <w:p w:rsidR="00EC0045" w:rsidRDefault="00C53FF4">
      <w:pPr>
        <w:pStyle w:val="a4"/>
        <w:ind w:left="3719"/>
      </w:pPr>
      <w:r>
        <w:rPr>
          <w:color w:val="0091C4"/>
        </w:rPr>
        <w:t>(листопад</w:t>
      </w:r>
      <w:r w:rsidR="00804D39">
        <w:rPr>
          <w:color w:val="0091C4"/>
        </w:rPr>
        <w:t xml:space="preserve"> </w:t>
      </w:r>
      <w:r>
        <w:rPr>
          <w:color w:val="0091C4"/>
        </w:rPr>
        <w:t>-</w:t>
      </w:r>
      <w:r>
        <w:rPr>
          <w:color w:val="0091C4"/>
          <w:spacing w:val="-4"/>
        </w:rPr>
        <w:t xml:space="preserve"> </w:t>
      </w:r>
      <w:r>
        <w:rPr>
          <w:color w:val="0091C4"/>
        </w:rPr>
        <w:t>грудень</w:t>
      </w:r>
      <w:r>
        <w:rPr>
          <w:color w:val="0091C4"/>
          <w:spacing w:val="-6"/>
        </w:rPr>
        <w:t xml:space="preserve"> </w:t>
      </w:r>
      <w:r>
        <w:rPr>
          <w:color w:val="0091C4"/>
          <w:spacing w:val="-2"/>
        </w:rPr>
        <w:t>202</w:t>
      </w:r>
      <w:r w:rsidR="00804D39">
        <w:rPr>
          <w:color w:val="0091C4"/>
          <w:spacing w:val="-2"/>
        </w:rPr>
        <w:t>4</w:t>
      </w:r>
      <w:r>
        <w:rPr>
          <w:color w:val="0091C4"/>
          <w:spacing w:val="-2"/>
        </w:rPr>
        <w:t>)</w:t>
      </w:r>
    </w:p>
    <w:p w:rsidR="00EC0045" w:rsidRDefault="00EC0045">
      <w:pPr>
        <w:pStyle w:val="a3"/>
        <w:spacing w:before="316"/>
        <w:ind w:left="0" w:firstLine="0"/>
        <w:jc w:val="left"/>
        <w:rPr>
          <w:b/>
        </w:rPr>
      </w:pPr>
    </w:p>
    <w:p w:rsidR="00EC0045" w:rsidRDefault="00C53FF4">
      <w:pPr>
        <w:pStyle w:val="a3"/>
        <w:spacing w:line="360" w:lineRule="auto"/>
        <w:ind w:right="113"/>
      </w:pPr>
      <w:r>
        <w:rPr>
          <w:color w:val="1F4E79"/>
        </w:rPr>
        <w:t>Аналіз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підсумків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соціологічного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опитування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показали,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що в цілому результати д</w:t>
      </w:r>
      <w:r w:rsidR="00D6095A">
        <w:rPr>
          <w:color w:val="1F4E79"/>
        </w:rPr>
        <w:t>ослідження позитивні. С</w:t>
      </w:r>
      <w:r>
        <w:rPr>
          <w:color w:val="1F4E79"/>
        </w:rPr>
        <w:t>тудентам 1 курсу спеціальностей</w:t>
      </w:r>
      <w:r>
        <w:rPr>
          <w:color w:val="1F4E79"/>
          <w:spacing w:val="-18"/>
        </w:rPr>
        <w:t xml:space="preserve"> </w:t>
      </w:r>
      <w:r>
        <w:rPr>
          <w:color w:val="1F4E79"/>
        </w:rPr>
        <w:t>Менеджмент</w:t>
      </w:r>
      <w:r>
        <w:rPr>
          <w:color w:val="1F4E79"/>
          <w:spacing w:val="-17"/>
        </w:rPr>
        <w:t xml:space="preserve"> </w:t>
      </w:r>
      <w:r>
        <w:rPr>
          <w:color w:val="1F4E79"/>
        </w:rPr>
        <w:t>і</w:t>
      </w:r>
      <w:r>
        <w:rPr>
          <w:color w:val="1F4E79"/>
          <w:spacing w:val="-18"/>
        </w:rPr>
        <w:t xml:space="preserve"> </w:t>
      </w:r>
      <w:r>
        <w:rPr>
          <w:color w:val="1F4E79"/>
        </w:rPr>
        <w:t>Психологія</w:t>
      </w:r>
      <w:r w:rsidR="00D6095A">
        <w:rPr>
          <w:color w:val="1F4E79"/>
        </w:rPr>
        <w:t xml:space="preserve"> (</w:t>
      </w:r>
      <w:r w:rsidR="00ED3DE6">
        <w:rPr>
          <w:color w:val="1F4E79"/>
        </w:rPr>
        <w:t>15</w:t>
      </w:r>
      <w:r w:rsidR="00D6095A">
        <w:rPr>
          <w:color w:val="1F4E79"/>
        </w:rPr>
        <w:t xml:space="preserve"> ос</w:t>
      </w:r>
      <w:r w:rsidR="00ED3DE6">
        <w:rPr>
          <w:color w:val="1F4E79"/>
        </w:rPr>
        <w:t>іб</w:t>
      </w:r>
      <w:r w:rsidR="00D6095A">
        <w:rPr>
          <w:color w:val="1F4E79"/>
        </w:rPr>
        <w:t>)</w:t>
      </w:r>
      <w:r>
        <w:rPr>
          <w:color w:val="1F4E79"/>
        </w:rPr>
        <w:t>,</w:t>
      </w:r>
      <w:r>
        <w:rPr>
          <w:color w:val="1F4E79"/>
          <w:spacing w:val="-17"/>
        </w:rPr>
        <w:t xml:space="preserve"> </w:t>
      </w:r>
      <w:r>
        <w:rPr>
          <w:color w:val="1F4E79"/>
        </w:rPr>
        <w:t>що</w:t>
      </w:r>
      <w:r>
        <w:rPr>
          <w:color w:val="1F4E79"/>
          <w:spacing w:val="-18"/>
        </w:rPr>
        <w:t xml:space="preserve"> </w:t>
      </w:r>
      <w:r>
        <w:rPr>
          <w:color w:val="1F4E79"/>
        </w:rPr>
        <w:t>вивчають</w:t>
      </w:r>
      <w:r>
        <w:rPr>
          <w:color w:val="1F4E79"/>
          <w:spacing w:val="-17"/>
        </w:rPr>
        <w:t xml:space="preserve"> </w:t>
      </w:r>
      <w:r>
        <w:rPr>
          <w:color w:val="1F4E79"/>
        </w:rPr>
        <w:t>дисципліну</w:t>
      </w:r>
      <w:r>
        <w:rPr>
          <w:color w:val="1F4E79"/>
          <w:spacing w:val="-18"/>
        </w:rPr>
        <w:t xml:space="preserve"> </w:t>
      </w:r>
      <w:r>
        <w:rPr>
          <w:color w:val="1F4E79"/>
        </w:rPr>
        <w:t>«Академічні студії», було запропоновано 21 питання з проблем академічної доброчесності.</w:t>
      </w:r>
    </w:p>
    <w:p w:rsidR="00EC0045" w:rsidRDefault="00C53FF4">
      <w:pPr>
        <w:pStyle w:val="a5"/>
        <w:numPr>
          <w:ilvl w:val="0"/>
          <w:numId w:val="2"/>
        </w:numPr>
        <w:tabs>
          <w:tab w:val="left" w:pos="1531"/>
        </w:tabs>
        <w:spacing w:before="1"/>
        <w:ind w:left="1531" w:hanging="707"/>
        <w:jc w:val="both"/>
        <w:rPr>
          <w:sz w:val="28"/>
        </w:rPr>
      </w:pPr>
      <w:r>
        <w:rPr>
          <w:color w:val="1F4E79"/>
          <w:sz w:val="28"/>
        </w:rPr>
        <w:t>На</w:t>
      </w:r>
      <w:r>
        <w:rPr>
          <w:color w:val="1F4E79"/>
          <w:spacing w:val="2"/>
          <w:sz w:val="28"/>
        </w:rPr>
        <w:t xml:space="preserve"> </w:t>
      </w:r>
      <w:r>
        <w:rPr>
          <w:color w:val="1F4E79"/>
          <w:sz w:val="28"/>
        </w:rPr>
        <w:t>1</w:t>
      </w:r>
      <w:r>
        <w:rPr>
          <w:color w:val="1F4E79"/>
          <w:spacing w:val="3"/>
          <w:sz w:val="28"/>
        </w:rPr>
        <w:t xml:space="preserve"> </w:t>
      </w:r>
      <w:r>
        <w:rPr>
          <w:color w:val="1F4E79"/>
          <w:sz w:val="28"/>
        </w:rPr>
        <w:t>питання</w:t>
      </w:r>
      <w:r>
        <w:rPr>
          <w:color w:val="1F4E79"/>
          <w:spacing w:val="6"/>
          <w:sz w:val="28"/>
        </w:rPr>
        <w:t xml:space="preserve"> </w:t>
      </w:r>
      <w:r>
        <w:rPr>
          <w:color w:val="1F4E79"/>
          <w:sz w:val="28"/>
        </w:rPr>
        <w:t>«Чи</w:t>
      </w:r>
      <w:r>
        <w:rPr>
          <w:color w:val="1F4E79"/>
          <w:spacing w:val="3"/>
          <w:sz w:val="28"/>
        </w:rPr>
        <w:t xml:space="preserve"> </w:t>
      </w:r>
      <w:r>
        <w:rPr>
          <w:color w:val="1F4E79"/>
          <w:sz w:val="28"/>
        </w:rPr>
        <w:t>чули</w:t>
      </w:r>
      <w:r>
        <w:rPr>
          <w:color w:val="1F4E79"/>
          <w:spacing w:val="5"/>
          <w:sz w:val="28"/>
        </w:rPr>
        <w:t xml:space="preserve"> </w:t>
      </w:r>
      <w:r>
        <w:rPr>
          <w:color w:val="1F4E79"/>
          <w:sz w:val="28"/>
        </w:rPr>
        <w:t>Ви</w:t>
      </w:r>
      <w:r>
        <w:rPr>
          <w:color w:val="1F4E79"/>
          <w:spacing w:val="4"/>
          <w:sz w:val="28"/>
        </w:rPr>
        <w:t xml:space="preserve"> </w:t>
      </w:r>
      <w:r>
        <w:rPr>
          <w:color w:val="1F4E79"/>
          <w:sz w:val="28"/>
        </w:rPr>
        <w:t>про</w:t>
      </w:r>
      <w:r>
        <w:rPr>
          <w:color w:val="1F4E79"/>
          <w:spacing w:val="3"/>
          <w:sz w:val="28"/>
        </w:rPr>
        <w:t xml:space="preserve"> </w:t>
      </w:r>
      <w:r>
        <w:rPr>
          <w:color w:val="1F4E79"/>
          <w:sz w:val="28"/>
        </w:rPr>
        <w:t>академічну</w:t>
      </w:r>
      <w:r>
        <w:rPr>
          <w:color w:val="1F4E79"/>
          <w:spacing w:val="2"/>
          <w:sz w:val="28"/>
        </w:rPr>
        <w:t xml:space="preserve"> </w:t>
      </w:r>
      <w:r>
        <w:rPr>
          <w:color w:val="1F4E79"/>
          <w:sz w:val="28"/>
        </w:rPr>
        <w:t>доброчесність</w:t>
      </w:r>
      <w:r>
        <w:rPr>
          <w:color w:val="1F4E79"/>
          <w:spacing w:val="3"/>
          <w:sz w:val="28"/>
        </w:rPr>
        <w:t xml:space="preserve"> </w:t>
      </w:r>
      <w:r>
        <w:rPr>
          <w:color w:val="1F4E79"/>
          <w:sz w:val="28"/>
        </w:rPr>
        <w:t>в</w:t>
      </w:r>
      <w:r>
        <w:rPr>
          <w:color w:val="1F4E79"/>
          <w:spacing w:val="3"/>
          <w:sz w:val="28"/>
        </w:rPr>
        <w:t xml:space="preserve"> </w:t>
      </w:r>
      <w:r>
        <w:rPr>
          <w:color w:val="1F4E79"/>
          <w:sz w:val="28"/>
        </w:rPr>
        <w:t>школі»</w:t>
      </w:r>
      <w:r>
        <w:rPr>
          <w:color w:val="1F4E79"/>
          <w:spacing w:val="12"/>
          <w:sz w:val="28"/>
        </w:rPr>
        <w:t xml:space="preserve"> </w:t>
      </w:r>
      <w:r>
        <w:rPr>
          <w:color w:val="1F4E79"/>
          <w:spacing w:val="-10"/>
          <w:sz w:val="28"/>
        </w:rPr>
        <w:t>-</w:t>
      </w:r>
    </w:p>
    <w:p w:rsidR="00EC0045" w:rsidRDefault="00ED3DE6">
      <w:pPr>
        <w:pStyle w:val="a3"/>
        <w:spacing w:before="160" w:line="360" w:lineRule="auto"/>
        <w:ind w:right="111" w:firstLine="0"/>
      </w:pPr>
      <w:r>
        <w:rPr>
          <w:color w:val="1F4E79"/>
        </w:rPr>
        <w:t>5</w:t>
      </w:r>
      <w:r w:rsidR="00C53FF4">
        <w:rPr>
          <w:color w:val="1F4E79"/>
        </w:rPr>
        <w:t xml:space="preserve"> </w:t>
      </w:r>
      <w:r>
        <w:rPr>
          <w:color w:val="1F4E79"/>
        </w:rPr>
        <w:t xml:space="preserve">(33,33%) </w:t>
      </w:r>
      <w:r w:rsidR="00C53FF4">
        <w:rPr>
          <w:color w:val="1F4E79"/>
        </w:rPr>
        <w:t xml:space="preserve">студентів відповіли «так», але термін цей вчителями не називався, а </w:t>
      </w:r>
      <w:r>
        <w:rPr>
          <w:color w:val="1F4E79"/>
        </w:rPr>
        <w:t>10</w:t>
      </w:r>
      <w:r w:rsidR="00C53FF4">
        <w:rPr>
          <w:color w:val="1F4E79"/>
        </w:rPr>
        <w:t xml:space="preserve"> студентів (</w:t>
      </w:r>
      <w:r>
        <w:rPr>
          <w:color w:val="1F4E79"/>
        </w:rPr>
        <w:t>66,67</w:t>
      </w:r>
      <w:r w:rsidR="00C53FF4">
        <w:rPr>
          <w:color w:val="1F4E79"/>
        </w:rPr>
        <w:t>%) сказали «ні».</w:t>
      </w:r>
    </w:p>
    <w:p w:rsidR="00EC0045" w:rsidRDefault="00C53FF4">
      <w:pPr>
        <w:pStyle w:val="a5"/>
        <w:numPr>
          <w:ilvl w:val="0"/>
          <w:numId w:val="2"/>
        </w:numPr>
        <w:tabs>
          <w:tab w:val="left" w:pos="1531"/>
        </w:tabs>
        <w:spacing w:before="2"/>
        <w:ind w:left="1531" w:hanging="707"/>
        <w:jc w:val="both"/>
        <w:rPr>
          <w:sz w:val="28"/>
        </w:rPr>
      </w:pPr>
      <w:r>
        <w:rPr>
          <w:color w:val="1F4E79"/>
          <w:sz w:val="28"/>
        </w:rPr>
        <w:t>Усі</w:t>
      </w:r>
      <w:r>
        <w:rPr>
          <w:color w:val="1F4E79"/>
          <w:spacing w:val="-14"/>
          <w:sz w:val="28"/>
        </w:rPr>
        <w:t xml:space="preserve"> </w:t>
      </w:r>
      <w:r>
        <w:rPr>
          <w:color w:val="1F4E79"/>
          <w:sz w:val="28"/>
        </w:rPr>
        <w:t>студенти</w:t>
      </w:r>
      <w:r>
        <w:rPr>
          <w:color w:val="1F4E79"/>
          <w:spacing w:val="-13"/>
          <w:sz w:val="28"/>
        </w:rPr>
        <w:t xml:space="preserve"> </w:t>
      </w:r>
      <w:r>
        <w:rPr>
          <w:color w:val="1F4E79"/>
          <w:sz w:val="28"/>
        </w:rPr>
        <w:t>дали</w:t>
      </w:r>
      <w:r>
        <w:rPr>
          <w:color w:val="1F4E79"/>
          <w:spacing w:val="-13"/>
          <w:sz w:val="28"/>
        </w:rPr>
        <w:t xml:space="preserve"> </w:t>
      </w:r>
      <w:r>
        <w:rPr>
          <w:color w:val="1F4E79"/>
          <w:sz w:val="28"/>
        </w:rPr>
        <w:t>приблизне</w:t>
      </w:r>
      <w:r>
        <w:rPr>
          <w:color w:val="1F4E79"/>
          <w:spacing w:val="-13"/>
          <w:sz w:val="28"/>
        </w:rPr>
        <w:t xml:space="preserve"> </w:t>
      </w:r>
      <w:r>
        <w:rPr>
          <w:color w:val="1F4E79"/>
          <w:sz w:val="28"/>
        </w:rPr>
        <w:t>визначення</w:t>
      </w:r>
      <w:r>
        <w:rPr>
          <w:color w:val="1F4E79"/>
          <w:spacing w:val="-13"/>
          <w:sz w:val="28"/>
        </w:rPr>
        <w:t xml:space="preserve"> </w:t>
      </w:r>
      <w:r>
        <w:rPr>
          <w:color w:val="1F4E79"/>
          <w:sz w:val="28"/>
        </w:rPr>
        <w:t>академічної</w:t>
      </w:r>
      <w:r>
        <w:rPr>
          <w:color w:val="1F4E79"/>
          <w:spacing w:val="-14"/>
          <w:sz w:val="28"/>
        </w:rPr>
        <w:t xml:space="preserve"> </w:t>
      </w:r>
      <w:r>
        <w:rPr>
          <w:color w:val="1F4E79"/>
          <w:spacing w:val="-2"/>
          <w:sz w:val="28"/>
        </w:rPr>
        <w:t>доброчесності.</w:t>
      </w:r>
    </w:p>
    <w:p w:rsidR="00EC0045" w:rsidRDefault="00ED3DE6">
      <w:pPr>
        <w:pStyle w:val="a5"/>
        <w:numPr>
          <w:ilvl w:val="0"/>
          <w:numId w:val="2"/>
        </w:numPr>
        <w:tabs>
          <w:tab w:val="left" w:pos="1530"/>
        </w:tabs>
        <w:spacing w:before="160" w:line="360" w:lineRule="auto"/>
        <w:ind w:left="116" w:right="114" w:firstLine="707"/>
        <w:jc w:val="both"/>
        <w:rPr>
          <w:sz w:val="28"/>
        </w:rPr>
      </w:pPr>
      <w:r>
        <w:rPr>
          <w:color w:val="1F4E79"/>
          <w:sz w:val="28"/>
        </w:rPr>
        <w:t>15</w:t>
      </w:r>
      <w:r w:rsidR="00C53FF4">
        <w:rPr>
          <w:color w:val="1F4E79"/>
          <w:sz w:val="28"/>
        </w:rPr>
        <w:t xml:space="preserve"> студентів (</w:t>
      </w:r>
      <w:r>
        <w:rPr>
          <w:color w:val="1F4E79"/>
          <w:sz w:val="28"/>
        </w:rPr>
        <w:t>100</w:t>
      </w:r>
      <w:r w:rsidR="00C53FF4">
        <w:rPr>
          <w:color w:val="1F4E79"/>
          <w:sz w:val="28"/>
        </w:rPr>
        <w:t xml:space="preserve"> %) прочитали повністю Кодекс академічної доброчесності МАУП</w:t>
      </w:r>
      <w:r>
        <w:rPr>
          <w:color w:val="1F4E79"/>
          <w:sz w:val="28"/>
        </w:rPr>
        <w:t xml:space="preserve"> та </w:t>
      </w:r>
      <w:r w:rsidR="00C53FF4">
        <w:rPr>
          <w:color w:val="1F4E79"/>
          <w:sz w:val="28"/>
        </w:rPr>
        <w:t>підписали</w:t>
      </w:r>
      <w:r w:rsidR="00C53FF4">
        <w:rPr>
          <w:color w:val="1F4E79"/>
          <w:spacing w:val="-2"/>
          <w:sz w:val="28"/>
        </w:rPr>
        <w:t xml:space="preserve"> </w:t>
      </w:r>
      <w:r w:rsidR="00C53FF4">
        <w:rPr>
          <w:color w:val="1F4E79"/>
          <w:sz w:val="28"/>
        </w:rPr>
        <w:t>Декларацію</w:t>
      </w:r>
      <w:r w:rsidR="00C53FF4">
        <w:rPr>
          <w:color w:val="1F4E79"/>
          <w:spacing w:val="-1"/>
          <w:sz w:val="28"/>
        </w:rPr>
        <w:t xml:space="preserve"> </w:t>
      </w:r>
      <w:r w:rsidR="00C53FF4">
        <w:rPr>
          <w:color w:val="1F4E79"/>
          <w:sz w:val="28"/>
        </w:rPr>
        <w:t>академічної доброчесності з цього Кодексу.</w:t>
      </w:r>
    </w:p>
    <w:p w:rsidR="00EC0045" w:rsidRDefault="00ED3DE6">
      <w:pPr>
        <w:pStyle w:val="a5"/>
        <w:numPr>
          <w:ilvl w:val="0"/>
          <w:numId w:val="2"/>
        </w:numPr>
        <w:tabs>
          <w:tab w:val="left" w:pos="1530"/>
        </w:tabs>
        <w:spacing w:before="1" w:line="360" w:lineRule="auto"/>
        <w:ind w:left="116" w:right="108" w:firstLine="707"/>
        <w:jc w:val="both"/>
        <w:rPr>
          <w:sz w:val="28"/>
        </w:rPr>
      </w:pPr>
      <w:r>
        <w:rPr>
          <w:color w:val="1F4E79"/>
          <w:sz w:val="28"/>
        </w:rPr>
        <w:t>13</w:t>
      </w:r>
      <w:r w:rsidR="00C53FF4">
        <w:rPr>
          <w:color w:val="1F4E79"/>
          <w:sz w:val="28"/>
        </w:rPr>
        <w:t xml:space="preserve"> осіб ознайомились на сайті Інституту з Етичним кодексом студента, ще </w:t>
      </w:r>
      <w:r>
        <w:rPr>
          <w:color w:val="1F4E79"/>
          <w:sz w:val="28"/>
        </w:rPr>
        <w:t>2</w:t>
      </w:r>
      <w:r w:rsidR="00C53FF4">
        <w:rPr>
          <w:color w:val="1F4E79"/>
          <w:sz w:val="28"/>
        </w:rPr>
        <w:t xml:space="preserve"> не дали відповідь на це питання.</w:t>
      </w:r>
    </w:p>
    <w:p w:rsidR="00EC0045" w:rsidRDefault="00895C60">
      <w:pPr>
        <w:pStyle w:val="a5"/>
        <w:numPr>
          <w:ilvl w:val="0"/>
          <w:numId w:val="2"/>
        </w:numPr>
        <w:tabs>
          <w:tab w:val="left" w:pos="1530"/>
        </w:tabs>
        <w:spacing w:line="360" w:lineRule="auto"/>
        <w:ind w:left="116" w:right="111" w:firstLine="707"/>
        <w:jc w:val="both"/>
        <w:rPr>
          <w:sz w:val="28"/>
        </w:rPr>
      </w:pPr>
      <w:r>
        <w:rPr>
          <w:color w:val="1F4E79"/>
          <w:sz w:val="28"/>
        </w:rPr>
        <w:t>14</w:t>
      </w:r>
      <w:r w:rsidR="00C53FF4">
        <w:rPr>
          <w:color w:val="1F4E79"/>
          <w:spacing w:val="-6"/>
          <w:sz w:val="28"/>
        </w:rPr>
        <w:t xml:space="preserve"> </w:t>
      </w:r>
      <w:r w:rsidR="00C53FF4">
        <w:rPr>
          <w:color w:val="1F4E79"/>
          <w:sz w:val="28"/>
        </w:rPr>
        <w:t>студентів</w:t>
      </w:r>
      <w:r w:rsidR="00C53FF4">
        <w:rPr>
          <w:color w:val="1F4E79"/>
          <w:spacing w:val="-7"/>
          <w:sz w:val="28"/>
        </w:rPr>
        <w:t xml:space="preserve"> </w:t>
      </w:r>
      <w:r w:rsidR="00C53FF4">
        <w:rPr>
          <w:color w:val="1F4E79"/>
          <w:sz w:val="28"/>
        </w:rPr>
        <w:t>(9</w:t>
      </w:r>
      <w:r>
        <w:rPr>
          <w:color w:val="1F4E79"/>
          <w:sz w:val="28"/>
        </w:rPr>
        <w:t>3,33</w:t>
      </w:r>
      <w:r w:rsidR="00C53FF4">
        <w:rPr>
          <w:color w:val="1F4E79"/>
          <w:spacing w:val="-6"/>
          <w:sz w:val="28"/>
        </w:rPr>
        <w:t xml:space="preserve"> </w:t>
      </w:r>
      <w:r w:rsidR="00C53FF4">
        <w:rPr>
          <w:color w:val="1F4E79"/>
          <w:sz w:val="28"/>
        </w:rPr>
        <w:t>%)</w:t>
      </w:r>
      <w:r w:rsidR="00C53FF4">
        <w:rPr>
          <w:color w:val="1F4E79"/>
          <w:spacing w:val="-6"/>
          <w:sz w:val="28"/>
        </w:rPr>
        <w:t xml:space="preserve"> </w:t>
      </w:r>
      <w:r w:rsidR="00C53FF4">
        <w:rPr>
          <w:color w:val="1F4E79"/>
          <w:sz w:val="28"/>
        </w:rPr>
        <w:t>вважають</w:t>
      </w:r>
      <w:r w:rsidR="00C53FF4">
        <w:rPr>
          <w:color w:val="1F4E79"/>
          <w:spacing w:val="-8"/>
          <w:sz w:val="28"/>
        </w:rPr>
        <w:t xml:space="preserve"> </w:t>
      </w:r>
      <w:r w:rsidR="00C53FF4">
        <w:rPr>
          <w:color w:val="1F4E79"/>
          <w:sz w:val="28"/>
        </w:rPr>
        <w:t>Кодекс</w:t>
      </w:r>
      <w:r w:rsidR="00C53FF4">
        <w:rPr>
          <w:color w:val="1F4E79"/>
          <w:spacing w:val="-6"/>
          <w:sz w:val="28"/>
        </w:rPr>
        <w:t xml:space="preserve"> </w:t>
      </w:r>
      <w:r w:rsidR="00C53FF4">
        <w:rPr>
          <w:color w:val="1F4E79"/>
          <w:sz w:val="28"/>
        </w:rPr>
        <w:t>честі</w:t>
      </w:r>
      <w:r w:rsidR="00C53FF4">
        <w:rPr>
          <w:color w:val="1F4E79"/>
          <w:spacing w:val="-6"/>
          <w:sz w:val="28"/>
        </w:rPr>
        <w:t xml:space="preserve"> </w:t>
      </w:r>
      <w:r w:rsidR="00C53FF4">
        <w:rPr>
          <w:color w:val="1F4E79"/>
          <w:sz w:val="28"/>
        </w:rPr>
        <w:t>ефективним</w:t>
      </w:r>
      <w:r w:rsidR="00C53FF4">
        <w:rPr>
          <w:color w:val="1F4E79"/>
          <w:spacing w:val="-9"/>
          <w:sz w:val="28"/>
        </w:rPr>
        <w:t xml:space="preserve"> </w:t>
      </w:r>
      <w:r w:rsidR="00C53FF4">
        <w:rPr>
          <w:color w:val="1F4E79"/>
          <w:sz w:val="28"/>
        </w:rPr>
        <w:t>регулятором норм поведінки в університеті, і лише 1</w:t>
      </w:r>
      <w:r>
        <w:rPr>
          <w:color w:val="1F4E79"/>
          <w:sz w:val="28"/>
        </w:rPr>
        <w:t xml:space="preserve"> (6,67%)</w:t>
      </w:r>
      <w:r w:rsidR="00C53FF4">
        <w:rPr>
          <w:color w:val="1F4E79"/>
          <w:sz w:val="28"/>
        </w:rPr>
        <w:t xml:space="preserve"> так не вважає.</w:t>
      </w:r>
    </w:p>
    <w:p w:rsidR="00EC0045" w:rsidRDefault="00895C60">
      <w:pPr>
        <w:pStyle w:val="a5"/>
        <w:numPr>
          <w:ilvl w:val="0"/>
          <w:numId w:val="2"/>
        </w:numPr>
        <w:tabs>
          <w:tab w:val="left" w:pos="1530"/>
        </w:tabs>
        <w:spacing w:before="1" w:line="360" w:lineRule="auto"/>
        <w:ind w:left="116" w:right="113" w:firstLine="707"/>
        <w:jc w:val="both"/>
        <w:rPr>
          <w:sz w:val="28"/>
        </w:rPr>
      </w:pPr>
      <w:r>
        <w:rPr>
          <w:color w:val="1F4E79"/>
          <w:sz w:val="28"/>
        </w:rPr>
        <w:t>10</w:t>
      </w:r>
      <w:r w:rsidR="00C53FF4">
        <w:rPr>
          <w:color w:val="1F4E79"/>
          <w:sz w:val="28"/>
        </w:rPr>
        <w:t>-ти студентам (6</w:t>
      </w:r>
      <w:r>
        <w:rPr>
          <w:color w:val="1F4E79"/>
          <w:sz w:val="28"/>
        </w:rPr>
        <w:t>6,67</w:t>
      </w:r>
      <w:r w:rsidR="00C53FF4">
        <w:rPr>
          <w:color w:val="1F4E79"/>
          <w:sz w:val="28"/>
        </w:rPr>
        <w:t xml:space="preserve"> %) знижували оцінку за неправильне оформлення реферату, есе.</w:t>
      </w:r>
    </w:p>
    <w:p w:rsidR="00EC0045" w:rsidRDefault="00C53FF4">
      <w:pPr>
        <w:pStyle w:val="a3"/>
        <w:spacing w:line="360" w:lineRule="auto"/>
        <w:ind w:right="111"/>
      </w:pPr>
      <w:r>
        <w:rPr>
          <w:color w:val="1F4E79"/>
        </w:rPr>
        <w:t>7-8. Усі опитані вважають, що викладачі розповідають студентам Інституту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про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етичні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норми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поведінки,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і</w:t>
      </w:r>
      <w:r>
        <w:rPr>
          <w:color w:val="1F4E79"/>
          <w:spacing w:val="-4"/>
        </w:rPr>
        <w:t xml:space="preserve"> </w:t>
      </w:r>
      <w:r w:rsidR="00895C60">
        <w:rPr>
          <w:color w:val="1F4E79"/>
        </w:rPr>
        <w:t>14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з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них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(</w:t>
      </w:r>
      <w:r w:rsidR="00895C60">
        <w:rPr>
          <w:color w:val="1F4E79"/>
        </w:rPr>
        <w:t>93,33</w:t>
      </w:r>
      <w:r>
        <w:rPr>
          <w:color w:val="1F4E79"/>
        </w:rPr>
        <w:t>%)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зазначили,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що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 xml:space="preserve">викладачі приділяють цим питанням достатньо уваги, а </w:t>
      </w:r>
      <w:r w:rsidR="00895C60">
        <w:rPr>
          <w:color w:val="1F4E79"/>
        </w:rPr>
        <w:t>1 студент вважає</w:t>
      </w:r>
      <w:r>
        <w:rPr>
          <w:color w:val="1F4E79"/>
        </w:rPr>
        <w:t>, що увага приділяється викладачами не часто.</w:t>
      </w:r>
    </w:p>
    <w:p w:rsidR="00EC0045" w:rsidRDefault="00C53FF4">
      <w:pPr>
        <w:pStyle w:val="a5"/>
        <w:numPr>
          <w:ilvl w:val="0"/>
          <w:numId w:val="1"/>
        </w:numPr>
        <w:tabs>
          <w:tab w:val="left" w:pos="1120"/>
        </w:tabs>
        <w:spacing w:line="360" w:lineRule="auto"/>
        <w:ind w:right="111" w:firstLine="707"/>
        <w:jc w:val="both"/>
        <w:rPr>
          <w:sz w:val="28"/>
        </w:rPr>
      </w:pPr>
      <w:r>
        <w:rPr>
          <w:color w:val="1F4E79"/>
          <w:sz w:val="28"/>
        </w:rPr>
        <w:t>На питання, скільки часу студент витрачає на написання реферату, есе варіанти відповідей були такі:</w:t>
      </w:r>
    </w:p>
    <w:p w:rsidR="00EC0045" w:rsidRDefault="00C53FF4">
      <w:pPr>
        <w:pStyle w:val="a5"/>
        <w:numPr>
          <w:ilvl w:val="1"/>
          <w:numId w:val="1"/>
        </w:numPr>
        <w:tabs>
          <w:tab w:val="left" w:pos="986"/>
        </w:tabs>
        <w:spacing w:line="321" w:lineRule="exact"/>
        <w:ind w:left="986" w:hanging="162"/>
        <w:rPr>
          <w:sz w:val="28"/>
        </w:rPr>
      </w:pPr>
      <w:r>
        <w:rPr>
          <w:color w:val="1F4E79"/>
          <w:sz w:val="28"/>
        </w:rPr>
        <w:t>один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вечір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–</w:t>
      </w:r>
      <w:r>
        <w:rPr>
          <w:color w:val="1F4E79"/>
          <w:spacing w:val="-2"/>
          <w:sz w:val="28"/>
        </w:rPr>
        <w:t xml:space="preserve"> </w:t>
      </w:r>
      <w:r w:rsidR="00895C60">
        <w:rPr>
          <w:color w:val="1F4E79"/>
          <w:sz w:val="28"/>
        </w:rPr>
        <w:t>2</w:t>
      </w:r>
      <w:r>
        <w:rPr>
          <w:color w:val="1F4E79"/>
          <w:spacing w:val="-1"/>
          <w:sz w:val="28"/>
        </w:rPr>
        <w:t xml:space="preserve"> </w:t>
      </w:r>
      <w:r>
        <w:rPr>
          <w:color w:val="1F4E79"/>
          <w:spacing w:val="-2"/>
          <w:sz w:val="28"/>
        </w:rPr>
        <w:t>студентів</w:t>
      </w:r>
    </w:p>
    <w:p w:rsidR="00EC0045" w:rsidRDefault="00C53FF4">
      <w:pPr>
        <w:pStyle w:val="a5"/>
        <w:numPr>
          <w:ilvl w:val="1"/>
          <w:numId w:val="1"/>
        </w:numPr>
        <w:tabs>
          <w:tab w:val="left" w:pos="986"/>
        </w:tabs>
        <w:spacing w:before="161"/>
        <w:ind w:left="986" w:hanging="162"/>
        <w:jc w:val="left"/>
        <w:rPr>
          <w:sz w:val="28"/>
        </w:rPr>
      </w:pPr>
      <w:r>
        <w:rPr>
          <w:color w:val="1F4E79"/>
          <w:sz w:val="28"/>
        </w:rPr>
        <w:t>один</w:t>
      </w:r>
      <w:r>
        <w:rPr>
          <w:color w:val="1F4E79"/>
          <w:spacing w:val="-5"/>
          <w:sz w:val="28"/>
        </w:rPr>
        <w:t xml:space="preserve"> </w:t>
      </w:r>
      <w:r>
        <w:rPr>
          <w:color w:val="1F4E79"/>
          <w:sz w:val="28"/>
        </w:rPr>
        <w:t>день</w:t>
      </w:r>
      <w:r>
        <w:rPr>
          <w:color w:val="1F4E79"/>
          <w:spacing w:val="-1"/>
          <w:sz w:val="28"/>
        </w:rPr>
        <w:t xml:space="preserve"> </w:t>
      </w:r>
      <w:r>
        <w:rPr>
          <w:color w:val="1F4E79"/>
          <w:sz w:val="28"/>
        </w:rPr>
        <w:t>–</w:t>
      </w:r>
      <w:r>
        <w:rPr>
          <w:color w:val="1F4E79"/>
          <w:spacing w:val="-1"/>
          <w:sz w:val="28"/>
        </w:rPr>
        <w:t xml:space="preserve"> </w:t>
      </w:r>
      <w:r w:rsidR="00895C60">
        <w:rPr>
          <w:color w:val="1F4E79"/>
          <w:sz w:val="28"/>
        </w:rPr>
        <w:t>3</w:t>
      </w:r>
      <w:r>
        <w:rPr>
          <w:color w:val="1F4E79"/>
          <w:sz w:val="28"/>
        </w:rPr>
        <w:t xml:space="preserve"> </w:t>
      </w:r>
      <w:r>
        <w:rPr>
          <w:color w:val="1F4E79"/>
          <w:spacing w:val="-2"/>
          <w:sz w:val="28"/>
        </w:rPr>
        <w:t>студенти</w:t>
      </w:r>
    </w:p>
    <w:p w:rsidR="00EC0045" w:rsidRDefault="00C53FF4">
      <w:pPr>
        <w:pStyle w:val="a5"/>
        <w:numPr>
          <w:ilvl w:val="1"/>
          <w:numId w:val="1"/>
        </w:numPr>
        <w:tabs>
          <w:tab w:val="left" w:pos="986"/>
        </w:tabs>
        <w:spacing w:before="161"/>
        <w:ind w:left="986" w:hanging="162"/>
        <w:jc w:val="left"/>
        <w:rPr>
          <w:sz w:val="28"/>
        </w:rPr>
      </w:pPr>
      <w:r>
        <w:rPr>
          <w:color w:val="1F4E79"/>
          <w:sz w:val="28"/>
        </w:rPr>
        <w:t>декілька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днів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>–</w:t>
      </w:r>
      <w:r>
        <w:rPr>
          <w:color w:val="1F4E79"/>
          <w:spacing w:val="-2"/>
          <w:sz w:val="28"/>
        </w:rPr>
        <w:t xml:space="preserve"> </w:t>
      </w:r>
      <w:r w:rsidR="00895C60">
        <w:rPr>
          <w:color w:val="1F4E79"/>
          <w:sz w:val="28"/>
        </w:rPr>
        <w:t>10</w:t>
      </w:r>
      <w:r>
        <w:rPr>
          <w:color w:val="1F4E79"/>
          <w:sz w:val="28"/>
        </w:rPr>
        <w:t xml:space="preserve"> </w:t>
      </w:r>
      <w:r>
        <w:rPr>
          <w:color w:val="1F4E79"/>
          <w:spacing w:val="-2"/>
          <w:sz w:val="28"/>
        </w:rPr>
        <w:t>студентів</w:t>
      </w:r>
    </w:p>
    <w:p w:rsidR="00EC0045" w:rsidRDefault="00C53FF4">
      <w:pPr>
        <w:pStyle w:val="a3"/>
        <w:spacing w:before="160"/>
        <w:ind w:left="824" w:firstLine="0"/>
        <w:jc w:val="left"/>
      </w:pPr>
      <w:r>
        <w:rPr>
          <w:color w:val="1F4E79"/>
        </w:rPr>
        <w:t>Тобто,</w:t>
      </w:r>
      <w:r>
        <w:rPr>
          <w:color w:val="1F4E79"/>
          <w:spacing w:val="-5"/>
        </w:rPr>
        <w:t xml:space="preserve"> </w:t>
      </w:r>
      <w:r w:rsidR="00895C60">
        <w:rPr>
          <w:color w:val="1F4E79"/>
        </w:rPr>
        <w:t>13,33</w:t>
      </w:r>
      <w:r>
        <w:rPr>
          <w:color w:val="1F4E79"/>
        </w:rPr>
        <w:t>%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опитаних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витрачають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на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це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один</w:t>
      </w:r>
      <w:r>
        <w:rPr>
          <w:color w:val="1F4E79"/>
          <w:spacing w:val="-2"/>
        </w:rPr>
        <w:t xml:space="preserve"> вечір.</w:t>
      </w:r>
    </w:p>
    <w:p w:rsidR="00EC0045" w:rsidRDefault="00EC0045">
      <w:pPr>
        <w:sectPr w:rsidR="00EC0045">
          <w:type w:val="continuous"/>
          <w:pgSz w:w="11910" w:h="16840"/>
          <w:pgMar w:top="760" w:right="740" w:bottom="280" w:left="1300" w:header="720" w:footer="720" w:gutter="0"/>
          <w:cols w:space="720"/>
        </w:sectPr>
      </w:pPr>
    </w:p>
    <w:p w:rsidR="00EC0045" w:rsidRDefault="00C53FF4">
      <w:pPr>
        <w:pStyle w:val="a5"/>
        <w:numPr>
          <w:ilvl w:val="0"/>
          <w:numId w:val="1"/>
        </w:numPr>
        <w:tabs>
          <w:tab w:val="left" w:pos="1379"/>
        </w:tabs>
        <w:spacing w:before="64" w:line="360" w:lineRule="auto"/>
        <w:ind w:right="110" w:firstLine="707"/>
        <w:jc w:val="both"/>
        <w:rPr>
          <w:sz w:val="28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C60">
        <w:rPr>
          <w:color w:val="1F4E79"/>
          <w:sz w:val="28"/>
        </w:rPr>
        <w:t>13</w:t>
      </w:r>
      <w:r>
        <w:rPr>
          <w:color w:val="1F4E79"/>
          <w:sz w:val="28"/>
        </w:rPr>
        <w:t xml:space="preserve"> опитаних (</w:t>
      </w:r>
      <w:r w:rsidR="00895C60">
        <w:rPr>
          <w:color w:val="1F4E79"/>
          <w:sz w:val="28"/>
        </w:rPr>
        <w:t>86,66</w:t>
      </w:r>
      <w:r>
        <w:rPr>
          <w:color w:val="1F4E79"/>
          <w:sz w:val="28"/>
        </w:rPr>
        <w:t xml:space="preserve"> %) приділяють достатньо уваги оформленню </w:t>
      </w:r>
      <w:r w:rsidR="00C03ED6">
        <w:rPr>
          <w:color w:val="1F4E79"/>
          <w:sz w:val="28"/>
        </w:rPr>
        <w:t>посилань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і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списку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>використаних</w:t>
      </w:r>
      <w:r>
        <w:rPr>
          <w:color w:val="1F4E79"/>
          <w:spacing w:val="-1"/>
          <w:sz w:val="28"/>
        </w:rPr>
        <w:t xml:space="preserve"> </w:t>
      </w:r>
      <w:r>
        <w:rPr>
          <w:color w:val="1F4E79"/>
          <w:sz w:val="28"/>
        </w:rPr>
        <w:t>джерел,</w:t>
      </w:r>
      <w:r>
        <w:rPr>
          <w:color w:val="1F4E79"/>
          <w:spacing w:val="-1"/>
          <w:sz w:val="28"/>
        </w:rPr>
        <w:t xml:space="preserve"> </w:t>
      </w:r>
      <w:r w:rsidR="00895C60">
        <w:rPr>
          <w:color w:val="1F4E79"/>
          <w:sz w:val="28"/>
        </w:rPr>
        <w:t>1 (6,67%)</w:t>
      </w:r>
      <w:r>
        <w:rPr>
          <w:color w:val="1F4E79"/>
          <w:sz w:val="28"/>
        </w:rPr>
        <w:t xml:space="preserve"> –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не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приділяють,</w:t>
      </w:r>
      <w:r>
        <w:rPr>
          <w:color w:val="1F4E79"/>
          <w:spacing w:val="-1"/>
          <w:sz w:val="28"/>
        </w:rPr>
        <w:t xml:space="preserve"> </w:t>
      </w:r>
      <w:r>
        <w:rPr>
          <w:color w:val="1F4E79"/>
          <w:sz w:val="28"/>
        </w:rPr>
        <w:t>а</w:t>
      </w:r>
      <w:r>
        <w:rPr>
          <w:color w:val="1F4E79"/>
          <w:spacing w:val="-1"/>
          <w:sz w:val="28"/>
        </w:rPr>
        <w:t xml:space="preserve"> </w:t>
      </w:r>
      <w:r>
        <w:rPr>
          <w:color w:val="1F4E79"/>
          <w:sz w:val="28"/>
        </w:rPr>
        <w:t>ще</w:t>
      </w:r>
      <w:r>
        <w:rPr>
          <w:color w:val="1F4E79"/>
          <w:spacing w:val="-1"/>
          <w:sz w:val="28"/>
        </w:rPr>
        <w:t xml:space="preserve"> </w:t>
      </w:r>
      <w:r w:rsidR="00895C60">
        <w:rPr>
          <w:color w:val="1F4E79"/>
          <w:sz w:val="28"/>
        </w:rPr>
        <w:t>1</w:t>
      </w:r>
      <w:r>
        <w:rPr>
          <w:color w:val="1F4E79"/>
          <w:spacing w:val="-2"/>
          <w:sz w:val="28"/>
        </w:rPr>
        <w:t xml:space="preserve"> </w:t>
      </w:r>
      <w:r w:rsidR="00895C60">
        <w:rPr>
          <w:color w:val="1F4E79"/>
          <w:sz w:val="28"/>
        </w:rPr>
        <w:t>вказав</w:t>
      </w:r>
      <w:r>
        <w:rPr>
          <w:color w:val="1F4E79"/>
          <w:sz w:val="28"/>
        </w:rPr>
        <w:t>,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 xml:space="preserve">що для </w:t>
      </w:r>
      <w:r w:rsidR="00895C60">
        <w:rPr>
          <w:color w:val="1F4E79"/>
          <w:sz w:val="28"/>
        </w:rPr>
        <w:t>нього</w:t>
      </w:r>
      <w:r>
        <w:rPr>
          <w:color w:val="1F4E79"/>
          <w:sz w:val="28"/>
        </w:rPr>
        <w:t xml:space="preserve"> це несуттєво, але приділя</w:t>
      </w:r>
      <w:r w:rsidR="00895C60">
        <w:rPr>
          <w:color w:val="1F4E79"/>
          <w:sz w:val="28"/>
        </w:rPr>
        <w:t>є</w:t>
      </w:r>
      <w:r>
        <w:rPr>
          <w:color w:val="1F4E79"/>
          <w:sz w:val="28"/>
        </w:rPr>
        <w:t xml:space="preserve"> цьому увагу.</w:t>
      </w:r>
    </w:p>
    <w:p w:rsidR="00EC0045" w:rsidRDefault="00C53FF4">
      <w:pPr>
        <w:pStyle w:val="a5"/>
        <w:numPr>
          <w:ilvl w:val="0"/>
          <w:numId w:val="1"/>
        </w:numPr>
        <w:tabs>
          <w:tab w:val="left" w:pos="1259"/>
        </w:tabs>
        <w:spacing w:before="1" w:line="360" w:lineRule="auto"/>
        <w:ind w:right="105" w:firstLine="707"/>
        <w:jc w:val="both"/>
        <w:rPr>
          <w:sz w:val="28"/>
        </w:rPr>
      </w:pPr>
      <w:r>
        <w:rPr>
          <w:color w:val="1F4E79"/>
          <w:sz w:val="28"/>
        </w:rPr>
        <w:t xml:space="preserve">На питання, чи вміє респондент швидко знайти в Інтернеті необхідну наукову інформацію (крім підручників), </w:t>
      </w:r>
      <w:r w:rsidR="00895C60">
        <w:rPr>
          <w:color w:val="1F4E79"/>
          <w:sz w:val="28"/>
        </w:rPr>
        <w:t>13</w:t>
      </w:r>
      <w:r>
        <w:rPr>
          <w:color w:val="1F4E79"/>
          <w:sz w:val="28"/>
        </w:rPr>
        <w:t xml:space="preserve"> студентів відповіли «так», один студент – «50 на</w:t>
      </w:r>
      <w:r>
        <w:rPr>
          <w:color w:val="1F4E79"/>
          <w:spacing w:val="-1"/>
          <w:sz w:val="28"/>
        </w:rPr>
        <w:t xml:space="preserve"> </w:t>
      </w:r>
      <w:r>
        <w:rPr>
          <w:color w:val="1F4E79"/>
          <w:sz w:val="28"/>
        </w:rPr>
        <w:t>50»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(наполовину) і лише 1 відповів «ні». Тобто, більше 90 %</w:t>
      </w:r>
      <w:r>
        <w:rPr>
          <w:color w:val="1F4E79"/>
          <w:spacing w:val="-1"/>
          <w:sz w:val="28"/>
        </w:rPr>
        <w:t xml:space="preserve"> </w:t>
      </w:r>
      <w:r>
        <w:rPr>
          <w:color w:val="1F4E79"/>
          <w:sz w:val="28"/>
        </w:rPr>
        <w:t>за семестр навчання навчились знаходити в Інтернеті необхідні для навчання і доповідей джерела.</w:t>
      </w:r>
    </w:p>
    <w:p w:rsidR="00EC0045" w:rsidRDefault="00E65545">
      <w:pPr>
        <w:pStyle w:val="a5"/>
        <w:numPr>
          <w:ilvl w:val="0"/>
          <w:numId w:val="1"/>
        </w:numPr>
        <w:tabs>
          <w:tab w:val="left" w:pos="1283"/>
        </w:tabs>
        <w:spacing w:line="360" w:lineRule="auto"/>
        <w:ind w:right="110" w:firstLine="707"/>
        <w:jc w:val="both"/>
        <w:rPr>
          <w:sz w:val="28"/>
        </w:rPr>
      </w:pPr>
      <w:r>
        <w:rPr>
          <w:color w:val="1F4E79"/>
          <w:sz w:val="28"/>
        </w:rPr>
        <w:t>9</w:t>
      </w:r>
      <w:r w:rsidR="00C53FF4">
        <w:rPr>
          <w:color w:val="1F4E79"/>
          <w:sz w:val="28"/>
        </w:rPr>
        <w:t xml:space="preserve"> студент</w:t>
      </w:r>
      <w:r>
        <w:rPr>
          <w:color w:val="1F4E79"/>
          <w:sz w:val="28"/>
        </w:rPr>
        <w:t>ів</w:t>
      </w:r>
      <w:r w:rsidR="00C53FF4">
        <w:rPr>
          <w:color w:val="1F4E79"/>
          <w:sz w:val="28"/>
        </w:rPr>
        <w:t xml:space="preserve"> вважають списування тяжким порушенням академічної доброчесності, </w:t>
      </w:r>
      <w:r>
        <w:rPr>
          <w:color w:val="1F4E79"/>
          <w:sz w:val="28"/>
        </w:rPr>
        <w:t>6</w:t>
      </w:r>
      <w:r w:rsidR="00C53FF4">
        <w:rPr>
          <w:color w:val="1F4E79"/>
          <w:sz w:val="28"/>
        </w:rPr>
        <w:t xml:space="preserve"> студент</w:t>
      </w:r>
      <w:r>
        <w:rPr>
          <w:color w:val="1F4E79"/>
          <w:sz w:val="28"/>
        </w:rPr>
        <w:t>а</w:t>
      </w:r>
      <w:r w:rsidR="00C53FF4">
        <w:rPr>
          <w:color w:val="1F4E79"/>
          <w:sz w:val="28"/>
        </w:rPr>
        <w:t xml:space="preserve"> вважають це «не сильним порушенням», якщо текст не скачано дослівно.</w:t>
      </w:r>
    </w:p>
    <w:p w:rsidR="00EC0045" w:rsidRDefault="00C53FF4">
      <w:pPr>
        <w:pStyle w:val="a5"/>
        <w:numPr>
          <w:ilvl w:val="0"/>
          <w:numId w:val="1"/>
        </w:numPr>
        <w:tabs>
          <w:tab w:val="left" w:pos="1259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color w:val="1F4E79"/>
          <w:sz w:val="28"/>
        </w:rPr>
        <w:t xml:space="preserve">На питання «Як часто Ви списуєте?» </w:t>
      </w:r>
      <w:r w:rsidR="00E567C9">
        <w:rPr>
          <w:color w:val="1F4E79"/>
          <w:sz w:val="28"/>
        </w:rPr>
        <w:t>10</w:t>
      </w:r>
      <w:r>
        <w:rPr>
          <w:color w:val="1F4E79"/>
          <w:sz w:val="28"/>
        </w:rPr>
        <w:t xml:space="preserve"> відповіли – один-два рази, </w:t>
      </w:r>
      <w:r w:rsidR="00E567C9">
        <w:rPr>
          <w:color w:val="1F4E79"/>
          <w:sz w:val="28"/>
        </w:rPr>
        <w:t>2</w:t>
      </w:r>
      <w:r>
        <w:rPr>
          <w:color w:val="1F4E79"/>
          <w:sz w:val="28"/>
        </w:rPr>
        <w:t xml:space="preserve"> – зрідка, </w:t>
      </w:r>
      <w:r w:rsidR="00E567C9">
        <w:rPr>
          <w:color w:val="1F4E79"/>
          <w:sz w:val="28"/>
        </w:rPr>
        <w:t>1</w:t>
      </w:r>
      <w:r>
        <w:rPr>
          <w:color w:val="1F4E79"/>
          <w:sz w:val="28"/>
        </w:rPr>
        <w:t xml:space="preserve"> – ніколи, а </w:t>
      </w:r>
      <w:r w:rsidR="00C03ED6">
        <w:rPr>
          <w:color w:val="1F4E79"/>
          <w:sz w:val="28"/>
        </w:rPr>
        <w:t>двоє</w:t>
      </w:r>
      <w:r>
        <w:rPr>
          <w:color w:val="1F4E79"/>
          <w:sz w:val="28"/>
        </w:rPr>
        <w:t xml:space="preserve"> визнали, що робили це постійно. Більшість опитаних зазначила,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що</w:t>
      </w:r>
      <w:r>
        <w:rPr>
          <w:color w:val="1F4E79"/>
          <w:spacing w:val="-7"/>
          <w:sz w:val="28"/>
        </w:rPr>
        <w:t xml:space="preserve"> </w:t>
      </w:r>
      <w:r>
        <w:rPr>
          <w:color w:val="1F4E79"/>
          <w:sz w:val="28"/>
        </w:rPr>
        <w:t>в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основному</w:t>
      </w:r>
      <w:r>
        <w:rPr>
          <w:color w:val="1F4E79"/>
          <w:spacing w:val="-11"/>
          <w:sz w:val="28"/>
        </w:rPr>
        <w:t xml:space="preserve"> </w:t>
      </w:r>
      <w:r>
        <w:rPr>
          <w:color w:val="1F4E79"/>
          <w:sz w:val="28"/>
        </w:rPr>
        <w:t>це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було</w:t>
      </w:r>
      <w:r>
        <w:rPr>
          <w:color w:val="1F4E79"/>
          <w:spacing w:val="-7"/>
          <w:sz w:val="28"/>
        </w:rPr>
        <w:t xml:space="preserve"> </w:t>
      </w:r>
      <w:r>
        <w:rPr>
          <w:color w:val="1F4E79"/>
          <w:sz w:val="28"/>
        </w:rPr>
        <w:t>ще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під</w:t>
      </w:r>
      <w:r>
        <w:rPr>
          <w:color w:val="1F4E79"/>
          <w:spacing w:val="-7"/>
          <w:sz w:val="28"/>
        </w:rPr>
        <w:t xml:space="preserve"> </w:t>
      </w:r>
      <w:r>
        <w:rPr>
          <w:color w:val="1F4E79"/>
          <w:sz w:val="28"/>
        </w:rPr>
        <w:t>час</w:t>
      </w:r>
      <w:r>
        <w:rPr>
          <w:color w:val="1F4E79"/>
          <w:spacing w:val="-10"/>
          <w:sz w:val="28"/>
        </w:rPr>
        <w:t xml:space="preserve"> </w:t>
      </w:r>
      <w:r>
        <w:rPr>
          <w:color w:val="1F4E79"/>
          <w:sz w:val="28"/>
        </w:rPr>
        <w:t>навчання</w:t>
      </w:r>
      <w:r>
        <w:rPr>
          <w:color w:val="1F4E79"/>
          <w:spacing w:val="-7"/>
          <w:sz w:val="28"/>
        </w:rPr>
        <w:t xml:space="preserve"> </w:t>
      </w:r>
      <w:r>
        <w:rPr>
          <w:color w:val="1F4E79"/>
          <w:sz w:val="28"/>
        </w:rPr>
        <w:t>в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середній</w:t>
      </w:r>
      <w:r>
        <w:rPr>
          <w:color w:val="1F4E79"/>
          <w:spacing w:val="-7"/>
          <w:sz w:val="28"/>
        </w:rPr>
        <w:t xml:space="preserve"> </w:t>
      </w:r>
      <w:r>
        <w:rPr>
          <w:color w:val="1F4E79"/>
          <w:sz w:val="28"/>
        </w:rPr>
        <w:t>школі.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Тобто, 70 % в Інституті на контрольних (заліків, іспитів на момент дослідження ще не було) не списують.</w:t>
      </w:r>
    </w:p>
    <w:p w:rsidR="00EC0045" w:rsidRDefault="00E567C9">
      <w:pPr>
        <w:pStyle w:val="a5"/>
        <w:numPr>
          <w:ilvl w:val="0"/>
          <w:numId w:val="1"/>
        </w:numPr>
        <w:tabs>
          <w:tab w:val="left" w:pos="1261"/>
        </w:tabs>
        <w:spacing w:line="360" w:lineRule="auto"/>
        <w:ind w:right="107" w:firstLine="707"/>
        <w:jc w:val="both"/>
        <w:rPr>
          <w:sz w:val="28"/>
        </w:rPr>
      </w:pPr>
      <w:r>
        <w:rPr>
          <w:color w:val="1F4E79"/>
          <w:sz w:val="28"/>
        </w:rPr>
        <w:t>13</w:t>
      </w:r>
      <w:r w:rsidR="00C53FF4">
        <w:rPr>
          <w:color w:val="1F4E79"/>
          <w:sz w:val="28"/>
        </w:rPr>
        <w:t xml:space="preserve"> осіб зазначили, що під час контрольних робіт їм дещо допомагали друзі, але порадами, а </w:t>
      </w:r>
      <w:r>
        <w:rPr>
          <w:color w:val="1F4E79"/>
          <w:sz w:val="28"/>
        </w:rPr>
        <w:t>2</w:t>
      </w:r>
      <w:r w:rsidR="00C53FF4">
        <w:rPr>
          <w:color w:val="1F4E79"/>
          <w:sz w:val="28"/>
        </w:rPr>
        <w:t xml:space="preserve"> вказали, що для них допомога друзів на контрольній є </w:t>
      </w:r>
      <w:r w:rsidR="00C53FF4">
        <w:rPr>
          <w:color w:val="1F4E79"/>
          <w:spacing w:val="-2"/>
          <w:sz w:val="28"/>
        </w:rPr>
        <w:t>неприйнятною.</w:t>
      </w:r>
    </w:p>
    <w:p w:rsidR="00EC0045" w:rsidRDefault="00C53FF4">
      <w:pPr>
        <w:pStyle w:val="a5"/>
        <w:numPr>
          <w:ilvl w:val="0"/>
          <w:numId w:val="1"/>
        </w:numPr>
        <w:tabs>
          <w:tab w:val="left" w:pos="1249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color w:val="1F4E79"/>
          <w:sz w:val="28"/>
        </w:rPr>
        <w:t xml:space="preserve">На питання: «Що для Вас важливіше: отримати диплом чи знання» - </w:t>
      </w:r>
      <w:r w:rsidR="00C03ED6">
        <w:rPr>
          <w:color w:val="1F4E79"/>
          <w:sz w:val="28"/>
        </w:rPr>
        <w:t>5</w:t>
      </w:r>
      <w:r>
        <w:rPr>
          <w:color w:val="1F4E79"/>
          <w:sz w:val="28"/>
        </w:rPr>
        <w:t xml:space="preserve"> студент</w:t>
      </w:r>
      <w:r>
        <w:rPr>
          <w:color w:val="1F4E79"/>
          <w:spacing w:val="-15"/>
          <w:sz w:val="28"/>
        </w:rPr>
        <w:t xml:space="preserve"> </w:t>
      </w:r>
      <w:r>
        <w:rPr>
          <w:color w:val="1F4E79"/>
          <w:sz w:val="28"/>
        </w:rPr>
        <w:t>вказав</w:t>
      </w:r>
      <w:r>
        <w:rPr>
          <w:color w:val="1F4E79"/>
          <w:spacing w:val="-16"/>
          <w:sz w:val="28"/>
        </w:rPr>
        <w:t xml:space="preserve"> </w:t>
      </w:r>
      <w:r>
        <w:rPr>
          <w:color w:val="1F4E79"/>
          <w:sz w:val="28"/>
        </w:rPr>
        <w:t>диплом,</w:t>
      </w:r>
      <w:r>
        <w:rPr>
          <w:color w:val="1F4E79"/>
          <w:spacing w:val="-16"/>
          <w:sz w:val="28"/>
        </w:rPr>
        <w:t xml:space="preserve"> </w:t>
      </w:r>
      <w:r w:rsidR="00E567C9">
        <w:rPr>
          <w:color w:val="1F4E79"/>
          <w:sz w:val="28"/>
        </w:rPr>
        <w:t>7</w:t>
      </w:r>
      <w:r>
        <w:rPr>
          <w:color w:val="1F4E79"/>
          <w:spacing w:val="-11"/>
          <w:sz w:val="28"/>
        </w:rPr>
        <w:t xml:space="preserve"> </w:t>
      </w:r>
      <w:r>
        <w:rPr>
          <w:color w:val="1F4E79"/>
          <w:sz w:val="28"/>
        </w:rPr>
        <w:t>–</w:t>
      </w:r>
      <w:r>
        <w:rPr>
          <w:color w:val="1F4E79"/>
          <w:spacing w:val="-14"/>
          <w:sz w:val="28"/>
        </w:rPr>
        <w:t xml:space="preserve"> </w:t>
      </w:r>
      <w:r>
        <w:rPr>
          <w:color w:val="1F4E79"/>
          <w:sz w:val="28"/>
        </w:rPr>
        <w:t>знання,</w:t>
      </w:r>
      <w:r>
        <w:rPr>
          <w:color w:val="1F4E79"/>
          <w:spacing w:val="-15"/>
          <w:sz w:val="28"/>
        </w:rPr>
        <w:t xml:space="preserve"> </w:t>
      </w:r>
      <w:r w:rsidR="00E567C9">
        <w:rPr>
          <w:color w:val="1F4E79"/>
          <w:sz w:val="28"/>
        </w:rPr>
        <w:t>1</w:t>
      </w:r>
      <w:r>
        <w:rPr>
          <w:color w:val="1F4E79"/>
          <w:spacing w:val="-14"/>
          <w:sz w:val="28"/>
        </w:rPr>
        <w:t xml:space="preserve"> </w:t>
      </w:r>
      <w:r>
        <w:rPr>
          <w:color w:val="1F4E79"/>
          <w:sz w:val="28"/>
        </w:rPr>
        <w:t>взагалі</w:t>
      </w:r>
      <w:r>
        <w:rPr>
          <w:color w:val="1F4E79"/>
          <w:spacing w:val="-14"/>
          <w:sz w:val="28"/>
        </w:rPr>
        <w:t xml:space="preserve"> </w:t>
      </w:r>
      <w:r>
        <w:rPr>
          <w:color w:val="1F4E79"/>
          <w:sz w:val="28"/>
        </w:rPr>
        <w:t>не</w:t>
      </w:r>
      <w:r>
        <w:rPr>
          <w:color w:val="1F4E79"/>
          <w:spacing w:val="-15"/>
          <w:sz w:val="28"/>
        </w:rPr>
        <w:t xml:space="preserve"> </w:t>
      </w:r>
      <w:r>
        <w:rPr>
          <w:color w:val="1F4E79"/>
          <w:sz w:val="28"/>
        </w:rPr>
        <w:t>відповів</w:t>
      </w:r>
      <w:r>
        <w:rPr>
          <w:color w:val="1F4E79"/>
          <w:spacing w:val="-16"/>
          <w:sz w:val="28"/>
        </w:rPr>
        <w:t xml:space="preserve"> </w:t>
      </w:r>
      <w:r>
        <w:rPr>
          <w:color w:val="1F4E79"/>
          <w:sz w:val="28"/>
        </w:rPr>
        <w:t>на</w:t>
      </w:r>
      <w:r>
        <w:rPr>
          <w:color w:val="1F4E79"/>
          <w:spacing w:val="-17"/>
          <w:sz w:val="28"/>
        </w:rPr>
        <w:t xml:space="preserve"> </w:t>
      </w:r>
      <w:r>
        <w:rPr>
          <w:color w:val="1F4E79"/>
          <w:sz w:val="28"/>
        </w:rPr>
        <w:t>це</w:t>
      </w:r>
      <w:r>
        <w:rPr>
          <w:color w:val="1F4E79"/>
          <w:spacing w:val="-15"/>
          <w:sz w:val="28"/>
        </w:rPr>
        <w:t xml:space="preserve"> </w:t>
      </w:r>
      <w:r>
        <w:rPr>
          <w:color w:val="1F4E79"/>
          <w:sz w:val="28"/>
        </w:rPr>
        <w:t>питання,</w:t>
      </w:r>
      <w:r>
        <w:rPr>
          <w:color w:val="1F4E79"/>
          <w:spacing w:val="-15"/>
          <w:sz w:val="28"/>
        </w:rPr>
        <w:t xml:space="preserve"> </w:t>
      </w:r>
      <w:r w:rsidR="00E567C9">
        <w:rPr>
          <w:color w:val="1F4E79"/>
          <w:sz w:val="28"/>
        </w:rPr>
        <w:t>2</w:t>
      </w:r>
      <w:r>
        <w:rPr>
          <w:color w:val="1F4E79"/>
          <w:spacing w:val="-14"/>
          <w:sz w:val="28"/>
        </w:rPr>
        <w:t xml:space="preserve"> </w:t>
      </w:r>
      <w:r>
        <w:rPr>
          <w:color w:val="1F4E79"/>
          <w:sz w:val="28"/>
        </w:rPr>
        <w:t>сказали –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і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диплом,</w:t>
      </w:r>
      <w:r>
        <w:rPr>
          <w:color w:val="1F4E79"/>
          <w:spacing w:val="-10"/>
          <w:sz w:val="28"/>
        </w:rPr>
        <w:t xml:space="preserve"> </w:t>
      </w:r>
      <w:r>
        <w:rPr>
          <w:color w:val="1F4E79"/>
          <w:sz w:val="28"/>
        </w:rPr>
        <w:t>і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знання.</w:t>
      </w:r>
      <w:r>
        <w:rPr>
          <w:color w:val="1F4E79"/>
          <w:spacing w:val="-9"/>
          <w:sz w:val="28"/>
        </w:rPr>
        <w:t xml:space="preserve"> </w:t>
      </w:r>
      <w:r>
        <w:rPr>
          <w:color w:val="1F4E79"/>
          <w:sz w:val="28"/>
        </w:rPr>
        <w:t>Тобто,</w:t>
      </w:r>
      <w:r>
        <w:rPr>
          <w:color w:val="1F4E79"/>
          <w:spacing w:val="-12"/>
          <w:sz w:val="28"/>
        </w:rPr>
        <w:t xml:space="preserve"> </w:t>
      </w:r>
      <w:r>
        <w:rPr>
          <w:color w:val="1F4E79"/>
          <w:sz w:val="28"/>
        </w:rPr>
        <w:t>90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%</w:t>
      </w:r>
      <w:r>
        <w:rPr>
          <w:color w:val="1F4E79"/>
          <w:spacing w:val="-10"/>
          <w:sz w:val="28"/>
        </w:rPr>
        <w:t xml:space="preserve"> </w:t>
      </w:r>
      <w:r>
        <w:rPr>
          <w:color w:val="1F4E79"/>
          <w:sz w:val="28"/>
        </w:rPr>
        <w:t>опитаних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головним</w:t>
      </w:r>
      <w:r>
        <w:rPr>
          <w:color w:val="1F4E79"/>
          <w:spacing w:val="-12"/>
          <w:sz w:val="28"/>
        </w:rPr>
        <w:t xml:space="preserve"> </w:t>
      </w:r>
      <w:r>
        <w:rPr>
          <w:color w:val="1F4E79"/>
          <w:sz w:val="28"/>
        </w:rPr>
        <w:t>надбанням</w:t>
      </w:r>
      <w:r>
        <w:rPr>
          <w:color w:val="1F4E79"/>
          <w:spacing w:val="-9"/>
          <w:sz w:val="28"/>
        </w:rPr>
        <w:t xml:space="preserve"> </w:t>
      </w:r>
      <w:r>
        <w:rPr>
          <w:color w:val="1F4E79"/>
          <w:sz w:val="28"/>
        </w:rPr>
        <w:t>навчання</w:t>
      </w:r>
      <w:r>
        <w:rPr>
          <w:color w:val="1F4E79"/>
          <w:spacing w:val="-9"/>
          <w:sz w:val="28"/>
        </w:rPr>
        <w:t xml:space="preserve"> </w:t>
      </w:r>
      <w:r>
        <w:rPr>
          <w:color w:val="1F4E79"/>
          <w:sz w:val="28"/>
        </w:rPr>
        <w:t>у</w:t>
      </w:r>
      <w:r>
        <w:rPr>
          <w:color w:val="1F4E79"/>
          <w:spacing w:val="-13"/>
          <w:sz w:val="28"/>
        </w:rPr>
        <w:t xml:space="preserve"> </w:t>
      </w:r>
      <w:r>
        <w:rPr>
          <w:color w:val="1F4E79"/>
          <w:sz w:val="28"/>
        </w:rPr>
        <w:t>виші вважають знання.</w:t>
      </w:r>
    </w:p>
    <w:p w:rsidR="00EC0045" w:rsidRDefault="00C53FF4">
      <w:pPr>
        <w:pStyle w:val="a5"/>
        <w:numPr>
          <w:ilvl w:val="0"/>
          <w:numId w:val="1"/>
        </w:numPr>
        <w:tabs>
          <w:tab w:val="left" w:pos="1247"/>
        </w:tabs>
        <w:spacing w:line="360" w:lineRule="auto"/>
        <w:ind w:right="117" w:firstLine="707"/>
        <w:jc w:val="both"/>
        <w:rPr>
          <w:sz w:val="28"/>
        </w:rPr>
      </w:pPr>
      <w:r>
        <w:rPr>
          <w:color w:val="1F4E79"/>
          <w:sz w:val="28"/>
        </w:rPr>
        <w:t xml:space="preserve">Усі </w:t>
      </w:r>
      <w:r w:rsidR="00E567C9">
        <w:rPr>
          <w:color w:val="1F4E79"/>
          <w:sz w:val="28"/>
        </w:rPr>
        <w:t>15</w:t>
      </w:r>
      <w:r>
        <w:rPr>
          <w:color w:val="1F4E79"/>
          <w:sz w:val="28"/>
        </w:rPr>
        <w:t xml:space="preserve"> опитаних вважають, що з проявами академічної нечесності слід </w:t>
      </w:r>
      <w:r>
        <w:rPr>
          <w:color w:val="1F4E79"/>
          <w:spacing w:val="-2"/>
          <w:sz w:val="28"/>
        </w:rPr>
        <w:t>боротися.</w:t>
      </w:r>
    </w:p>
    <w:p w:rsidR="00EC0045" w:rsidRDefault="00C53FF4">
      <w:pPr>
        <w:pStyle w:val="a5"/>
        <w:numPr>
          <w:ilvl w:val="0"/>
          <w:numId w:val="1"/>
        </w:numPr>
        <w:tabs>
          <w:tab w:val="left" w:pos="1345"/>
        </w:tabs>
        <w:spacing w:line="360" w:lineRule="auto"/>
        <w:ind w:right="104" w:firstLine="707"/>
        <w:jc w:val="both"/>
        <w:rPr>
          <w:sz w:val="28"/>
        </w:rPr>
      </w:pPr>
      <w:r>
        <w:rPr>
          <w:color w:val="1F4E79"/>
          <w:sz w:val="28"/>
        </w:rPr>
        <w:t xml:space="preserve">Механізми такої боротьби, впливу на студентів вказано такі: 1) проводити індивідуальні розмови зі студентом – </w:t>
      </w:r>
      <w:r w:rsidR="00E567C9">
        <w:rPr>
          <w:color w:val="1F4E79"/>
          <w:sz w:val="28"/>
        </w:rPr>
        <w:t>3</w:t>
      </w:r>
      <w:r>
        <w:rPr>
          <w:color w:val="1F4E79"/>
          <w:sz w:val="28"/>
        </w:rPr>
        <w:t xml:space="preserve">; 2) ввести штрафи – </w:t>
      </w:r>
      <w:r w:rsidR="00E567C9">
        <w:rPr>
          <w:color w:val="1F4E79"/>
          <w:sz w:val="28"/>
        </w:rPr>
        <w:t>1</w:t>
      </w:r>
      <w:r>
        <w:rPr>
          <w:color w:val="1F4E79"/>
          <w:sz w:val="28"/>
        </w:rPr>
        <w:t xml:space="preserve">; 3) </w:t>
      </w:r>
      <w:r w:rsidR="00C03ED6">
        <w:rPr>
          <w:color w:val="1F4E79"/>
          <w:sz w:val="28"/>
        </w:rPr>
        <w:t>знижувати</w:t>
      </w:r>
      <w:r>
        <w:rPr>
          <w:color w:val="1F4E79"/>
          <w:sz w:val="28"/>
        </w:rPr>
        <w:t xml:space="preserve"> бали</w:t>
      </w:r>
      <w:r w:rsidR="00C03ED6">
        <w:rPr>
          <w:color w:val="1F4E79"/>
          <w:sz w:val="28"/>
        </w:rPr>
        <w:t xml:space="preserve"> - </w:t>
      </w:r>
      <w:r w:rsidR="00E567C9">
        <w:rPr>
          <w:color w:val="1F4E79"/>
          <w:sz w:val="28"/>
        </w:rPr>
        <w:t>2</w:t>
      </w:r>
      <w:r>
        <w:rPr>
          <w:color w:val="1F4E79"/>
          <w:sz w:val="28"/>
        </w:rPr>
        <w:t xml:space="preserve">; 4) мотивувати, зацікавити студентів, вчити їх писати самим, показати, що це «круто» - </w:t>
      </w:r>
      <w:r w:rsidR="00E567C9">
        <w:rPr>
          <w:color w:val="1F4E79"/>
          <w:sz w:val="28"/>
        </w:rPr>
        <w:t>3</w:t>
      </w:r>
      <w:r>
        <w:rPr>
          <w:color w:val="1F4E79"/>
          <w:sz w:val="28"/>
        </w:rPr>
        <w:t xml:space="preserve"> осіб; 5) зробити так, щоб кожен зізнався</w:t>
      </w:r>
      <w:r w:rsidR="00C03ED6">
        <w:rPr>
          <w:color w:val="1F4E79"/>
          <w:sz w:val="28"/>
        </w:rPr>
        <w:t xml:space="preserve"> - </w:t>
      </w:r>
      <w:r w:rsidR="00E567C9">
        <w:rPr>
          <w:color w:val="1F4E79"/>
          <w:sz w:val="28"/>
        </w:rPr>
        <w:t>1</w:t>
      </w:r>
      <w:r>
        <w:rPr>
          <w:color w:val="1F4E79"/>
          <w:sz w:val="28"/>
        </w:rPr>
        <w:t xml:space="preserve">; 6) </w:t>
      </w:r>
      <w:r w:rsidR="00E567C9">
        <w:rPr>
          <w:color w:val="1F4E79"/>
          <w:sz w:val="28"/>
        </w:rPr>
        <w:t>5</w:t>
      </w:r>
      <w:r>
        <w:rPr>
          <w:color w:val="1F4E79"/>
          <w:sz w:val="28"/>
        </w:rPr>
        <w:t xml:space="preserve"> студент вказав, що вплив в Інституті вже є.</w:t>
      </w:r>
    </w:p>
    <w:p w:rsidR="00EC0045" w:rsidRDefault="00EC0045">
      <w:pPr>
        <w:spacing w:line="360" w:lineRule="auto"/>
        <w:jc w:val="both"/>
        <w:rPr>
          <w:sz w:val="28"/>
        </w:rPr>
        <w:sectPr w:rsidR="00EC0045">
          <w:pgSz w:w="11910" w:h="16840"/>
          <w:pgMar w:top="760" w:right="740" w:bottom="280" w:left="1300" w:header="720" w:footer="720" w:gutter="0"/>
          <w:cols w:space="720"/>
        </w:sectPr>
      </w:pPr>
    </w:p>
    <w:p w:rsidR="00C03ED6" w:rsidRPr="00C03ED6" w:rsidRDefault="00C53FF4" w:rsidP="00C03ED6">
      <w:pPr>
        <w:pStyle w:val="a5"/>
        <w:numPr>
          <w:ilvl w:val="0"/>
          <w:numId w:val="1"/>
        </w:numPr>
        <w:tabs>
          <w:tab w:val="left" w:pos="1343"/>
        </w:tabs>
        <w:spacing w:before="64" w:line="360" w:lineRule="auto"/>
        <w:ind w:right="107" w:firstLine="707"/>
        <w:jc w:val="both"/>
        <w:rPr>
          <w:sz w:val="28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7C9">
        <w:rPr>
          <w:color w:val="1F4E79"/>
          <w:sz w:val="28"/>
        </w:rPr>
        <w:t>13</w:t>
      </w:r>
      <w:r>
        <w:rPr>
          <w:color w:val="1F4E79"/>
          <w:sz w:val="28"/>
        </w:rPr>
        <w:t xml:space="preserve"> студент</w:t>
      </w:r>
      <w:r w:rsidR="00C03ED6">
        <w:rPr>
          <w:color w:val="1F4E79"/>
          <w:sz w:val="28"/>
        </w:rPr>
        <w:t>а</w:t>
      </w:r>
      <w:r w:rsidR="00E567C9">
        <w:rPr>
          <w:color w:val="1F4E79"/>
          <w:sz w:val="28"/>
        </w:rPr>
        <w:t xml:space="preserve"> (86,67</w:t>
      </w:r>
      <w:r>
        <w:rPr>
          <w:color w:val="1F4E79"/>
          <w:sz w:val="28"/>
        </w:rPr>
        <w:t xml:space="preserve"> %) підтримують поширену на Заході практику виключати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>з</w:t>
      </w:r>
      <w:r>
        <w:rPr>
          <w:color w:val="1F4E79"/>
          <w:spacing w:val="-5"/>
          <w:sz w:val="28"/>
        </w:rPr>
        <w:t xml:space="preserve"> </w:t>
      </w:r>
      <w:r>
        <w:rPr>
          <w:color w:val="1F4E79"/>
          <w:sz w:val="28"/>
        </w:rPr>
        <w:t>університетів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>тих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>студентів,</w:t>
      </w:r>
      <w:r>
        <w:rPr>
          <w:color w:val="1F4E79"/>
          <w:spacing w:val="-5"/>
          <w:sz w:val="28"/>
        </w:rPr>
        <w:t xml:space="preserve"> </w:t>
      </w:r>
      <w:r>
        <w:rPr>
          <w:color w:val="1F4E79"/>
          <w:sz w:val="28"/>
        </w:rPr>
        <w:t>які</w:t>
      </w:r>
      <w:r>
        <w:rPr>
          <w:color w:val="1F4E79"/>
          <w:spacing w:val="-6"/>
          <w:sz w:val="28"/>
        </w:rPr>
        <w:t xml:space="preserve"> </w:t>
      </w:r>
      <w:r>
        <w:rPr>
          <w:color w:val="1F4E79"/>
          <w:sz w:val="28"/>
        </w:rPr>
        <w:t>не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>дотримуються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>норм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 xml:space="preserve">академічної доброчесності, причому, два з них додали, що «в нас таку систему слід вводити лояльно». </w:t>
      </w:r>
      <w:r w:rsidR="00C03ED6">
        <w:rPr>
          <w:color w:val="1F4E79"/>
          <w:sz w:val="28"/>
        </w:rPr>
        <w:t>2</w:t>
      </w:r>
      <w:r>
        <w:rPr>
          <w:color w:val="1F4E79"/>
          <w:sz w:val="28"/>
        </w:rPr>
        <w:t xml:space="preserve"> студент</w:t>
      </w:r>
      <w:r w:rsidR="00E567C9">
        <w:rPr>
          <w:color w:val="1F4E79"/>
          <w:sz w:val="28"/>
        </w:rPr>
        <w:t>а</w:t>
      </w:r>
      <w:r>
        <w:rPr>
          <w:color w:val="1F4E79"/>
          <w:sz w:val="28"/>
        </w:rPr>
        <w:t xml:space="preserve"> проти відрахувань за такі порушення.</w:t>
      </w:r>
    </w:p>
    <w:p w:rsidR="00EC0045" w:rsidRPr="00C03ED6" w:rsidRDefault="00C53FF4" w:rsidP="00C03ED6">
      <w:pPr>
        <w:pStyle w:val="a5"/>
        <w:numPr>
          <w:ilvl w:val="0"/>
          <w:numId w:val="1"/>
        </w:numPr>
        <w:tabs>
          <w:tab w:val="left" w:pos="1343"/>
        </w:tabs>
        <w:spacing w:before="64" w:line="360" w:lineRule="auto"/>
        <w:ind w:right="107" w:firstLine="707"/>
        <w:jc w:val="both"/>
        <w:rPr>
          <w:sz w:val="28"/>
        </w:rPr>
      </w:pPr>
      <w:r w:rsidRPr="00C03ED6">
        <w:rPr>
          <w:color w:val="1F4E79"/>
          <w:sz w:val="28"/>
          <w:szCs w:val="28"/>
        </w:rPr>
        <w:t>З</w:t>
      </w:r>
      <w:r w:rsidRPr="00C03ED6">
        <w:rPr>
          <w:color w:val="1F4E79"/>
          <w:spacing w:val="73"/>
          <w:sz w:val="28"/>
          <w:szCs w:val="28"/>
        </w:rPr>
        <w:t xml:space="preserve"> </w:t>
      </w:r>
      <w:r w:rsidR="00C03ED6" w:rsidRPr="00C03ED6">
        <w:rPr>
          <w:color w:val="1F4E79"/>
          <w:sz w:val="28"/>
          <w:szCs w:val="28"/>
        </w:rPr>
        <w:t>усіх</w:t>
      </w:r>
      <w:r w:rsidRPr="00C03ED6">
        <w:rPr>
          <w:color w:val="1F4E79"/>
          <w:spacing w:val="73"/>
          <w:sz w:val="28"/>
          <w:szCs w:val="28"/>
        </w:rPr>
        <w:t xml:space="preserve"> </w:t>
      </w:r>
      <w:r w:rsidRPr="00C03ED6">
        <w:rPr>
          <w:color w:val="1F4E79"/>
          <w:sz w:val="28"/>
          <w:szCs w:val="28"/>
        </w:rPr>
        <w:t>опитаних</w:t>
      </w:r>
      <w:r w:rsidRPr="00C03ED6">
        <w:rPr>
          <w:color w:val="1F4E79"/>
          <w:spacing w:val="79"/>
          <w:sz w:val="28"/>
          <w:szCs w:val="28"/>
        </w:rPr>
        <w:t xml:space="preserve"> </w:t>
      </w:r>
      <w:r w:rsidRPr="00C03ED6">
        <w:rPr>
          <w:color w:val="1F4E79"/>
          <w:sz w:val="28"/>
          <w:szCs w:val="28"/>
        </w:rPr>
        <w:t>осіб</w:t>
      </w:r>
      <w:r w:rsidRPr="00C03ED6">
        <w:rPr>
          <w:color w:val="1F4E79"/>
          <w:spacing w:val="76"/>
          <w:sz w:val="28"/>
          <w:szCs w:val="28"/>
        </w:rPr>
        <w:t xml:space="preserve"> </w:t>
      </w:r>
      <w:r w:rsidR="00E567C9">
        <w:rPr>
          <w:color w:val="1F4E79"/>
          <w:spacing w:val="76"/>
          <w:sz w:val="28"/>
          <w:szCs w:val="28"/>
        </w:rPr>
        <w:t xml:space="preserve">14 </w:t>
      </w:r>
      <w:r w:rsidRPr="00C03ED6">
        <w:rPr>
          <w:color w:val="1F4E79"/>
          <w:sz w:val="28"/>
          <w:szCs w:val="28"/>
        </w:rPr>
        <w:t>(9</w:t>
      </w:r>
      <w:r w:rsidR="00E567C9">
        <w:rPr>
          <w:color w:val="1F4E79"/>
          <w:sz w:val="28"/>
          <w:szCs w:val="28"/>
        </w:rPr>
        <w:t>3,33</w:t>
      </w:r>
      <w:r w:rsidRPr="00C03ED6">
        <w:rPr>
          <w:color w:val="1F4E79"/>
          <w:spacing w:val="75"/>
          <w:sz w:val="28"/>
          <w:szCs w:val="28"/>
        </w:rPr>
        <w:t xml:space="preserve"> </w:t>
      </w:r>
      <w:r w:rsidRPr="00C03ED6">
        <w:rPr>
          <w:color w:val="1F4E79"/>
          <w:sz w:val="28"/>
          <w:szCs w:val="28"/>
        </w:rPr>
        <w:t>%)</w:t>
      </w:r>
      <w:r w:rsidRPr="00C03ED6">
        <w:rPr>
          <w:color w:val="1F4E79"/>
          <w:spacing w:val="77"/>
          <w:sz w:val="28"/>
          <w:szCs w:val="28"/>
        </w:rPr>
        <w:t xml:space="preserve"> </w:t>
      </w:r>
      <w:r w:rsidRPr="00C03ED6">
        <w:rPr>
          <w:color w:val="1F4E79"/>
          <w:sz w:val="28"/>
          <w:szCs w:val="28"/>
        </w:rPr>
        <w:t>взяли</w:t>
      </w:r>
      <w:r w:rsidRPr="00C03ED6">
        <w:rPr>
          <w:color w:val="1F4E79"/>
          <w:spacing w:val="76"/>
          <w:sz w:val="28"/>
          <w:szCs w:val="28"/>
        </w:rPr>
        <w:t xml:space="preserve"> </w:t>
      </w:r>
      <w:r w:rsidRPr="00C03ED6">
        <w:rPr>
          <w:color w:val="1F4E79"/>
          <w:sz w:val="28"/>
          <w:szCs w:val="28"/>
        </w:rPr>
        <w:t>активну</w:t>
      </w:r>
      <w:r w:rsidRPr="00C03ED6">
        <w:rPr>
          <w:color w:val="1F4E79"/>
          <w:spacing w:val="74"/>
          <w:sz w:val="28"/>
          <w:szCs w:val="28"/>
        </w:rPr>
        <w:t xml:space="preserve"> </w:t>
      </w:r>
      <w:r w:rsidRPr="00C03ED6">
        <w:rPr>
          <w:color w:val="1F4E79"/>
          <w:sz w:val="28"/>
          <w:szCs w:val="28"/>
        </w:rPr>
        <w:t>участь</w:t>
      </w:r>
      <w:r w:rsidRPr="00C03ED6">
        <w:rPr>
          <w:color w:val="1F4E79"/>
          <w:spacing w:val="74"/>
          <w:sz w:val="28"/>
          <w:szCs w:val="28"/>
        </w:rPr>
        <w:t xml:space="preserve"> </w:t>
      </w:r>
      <w:r w:rsidRPr="00C03ED6">
        <w:rPr>
          <w:color w:val="1F4E79"/>
          <w:sz w:val="28"/>
          <w:szCs w:val="28"/>
        </w:rPr>
        <w:t>у</w:t>
      </w:r>
      <w:r w:rsidRPr="00C03ED6">
        <w:rPr>
          <w:color w:val="1F4E79"/>
          <w:spacing w:val="71"/>
          <w:sz w:val="28"/>
          <w:szCs w:val="28"/>
        </w:rPr>
        <w:t xml:space="preserve"> </w:t>
      </w:r>
      <w:r w:rsidRPr="00C03ED6">
        <w:rPr>
          <w:color w:val="1F4E79"/>
          <w:spacing w:val="-2"/>
          <w:sz w:val="28"/>
          <w:szCs w:val="28"/>
        </w:rPr>
        <w:t>підготовці</w:t>
      </w:r>
      <w:r w:rsidR="00C03ED6" w:rsidRPr="00C03ED6">
        <w:rPr>
          <w:color w:val="1F4E79"/>
          <w:spacing w:val="-2"/>
          <w:sz w:val="28"/>
          <w:szCs w:val="28"/>
        </w:rPr>
        <w:t xml:space="preserve"> </w:t>
      </w:r>
      <w:r w:rsidRPr="00C03ED6">
        <w:rPr>
          <w:color w:val="1F4E79"/>
          <w:sz w:val="28"/>
          <w:szCs w:val="28"/>
        </w:rPr>
        <w:t>«Кодекс</w:t>
      </w:r>
      <w:r>
        <w:rPr>
          <w:color w:val="1F4E79"/>
          <w:sz w:val="28"/>
          <w:szCs w:val="28"/>
        </w:rPr>
        <w:t>у</w:t>
      </w:r>
      <w:r w:rsidRPr="00C03ED6">
        <w:rPr>
          <w:color w:val="1F4E79"/>
          <w:sz w:val="28"/>
          <w:szCs w:val="28"/>
        </w:rPr>
        <w:t xml:space="preserve"> честі нашої групи», який був прийнятий </w:t>
      </w:r>
      <w:r>
        <w:rPr>
          <w:color w:val="1F4E79"/>
          <w:sz w:val="28"/>
          <w:szCs w:val="28"/>
        </w:rPr>
        <w:t>у</w:t>
      </w:r>
      <w:r w:rsidRPr="00C03ED6">
        <w:rPr>
          <w:color w:val="1F4E79"/>
          <w:sz w:val="28"/>
          <w:szCs w:val="28"/>
        </w:rPr>
        <w:t xml:space="preserve"> листопад</w:t>
      </w:r>
      <w:r>
        <w:rPr>
          <w:color w:val="1F4E79"/>
          <w:sz w:val="28"/>
          <w:szCs w:val="28"/>
        </w:rPr>
        <w:t>і</w:t>
      </w:r>
      <w:r w:rsidRPr="00C03ED6">
        <w:rPr>
          <w:color w:val="1F4E79"/>
          <w:sz w:val="28"/>
          <w:szCs w:val="28"/>
        </w:rPr>
        <w:t xml:space="preserve"> 202</w:t>
      </w:r>
      <w:r w:rsidR="00E567C9">
        <w:rPr>
          <w:color w:val="1F4E79"/>
          <w:sz w:val="28"/>
          <w:szCs w:val="28"/>
        </w:rPr>
        <w:t>4</w:t>
      </w:r>
      <w:r w:rsidRPr="00C03ED6">
        <w:rPr>
          <w:color w:val="1F4E79"/>
          <w:sz w:val="28"/>
          <w:szCs w:val="28"/>
        </w:rPr>
        <w:t xml:space="preserve"> р.,</w:t>
      </w:r>
      <w:r w:rsidRPr="00C03ED6">
        <w:rPr>
          <w:color w:val="1F4E79"/>
          <w:spacing w:val="78"/>
          <w:sz w:val="28"/>
          <w:szCs w:val="28"/>
        </w:rPr>
        <w:t xml:space="preserve"> </w:t>
      </w:r>
      <w:r w:rsidRPr="00C03ED6">
        <w:rPr>
          <w:color w:val="1F4E79"/>
          <w:sz w:val="28"/>
          <w:szCs w:val="28"/>
        </w:rPr>
        <w:t xml:space="preserve">і лише </w:t>
      </w:r>
      <w:r w:rsidR="00E567C9">
        <w:rPr>
          <w:color w:val="1F4E79"/>
          <w:sz w:val="28"/>
          <w:szCs w:val="28"/>
        </w:rPr>
        <w:t>1</w:t>
      </w:r>
      <w:r w:rsidRPr="00C03ED6">
        <w:rPr>
          <w:color w:val="1F4E79"/>
          <w:sz w:val="28"/>
          <w:szCs w:val="28"/>
        </w:rPr>
        <w:t xml:space="preserve"> не бра</w:t>
      </w:r>
      <w:r w:rsidR="00E567C9">
        <w:rPr>
          <w:color w:val="1F4E79"/>
          <w:sz w:val="28"/>
          <w:szCs w:val="28"/>
        </w:rPr>
        <w:t>в</w:t>
      </w:r>
      <w:r w:rsidRPr="00C03ED6">
        <w:rPr>
          <w:color w:val="1F4E79"/>
          <w:sz w:val="28"/>
          <w:szCs w:val="28"/>
        </w:rPr>
        <w:t xml:space="preserve"> у цьому участі.</w:t>
      </w:r>
    </w:p>
    <w:p w:rsidR="00EC0045" w:rsidRDefault="00C53FF4">
      <w:pPr>
        <w:pStyle w:val="a5"/>
        <w:numPr>
          <w:ilvl w:val="0"/>
          <w:numId w:val="1"/>
        </w:numPr>
        <w:tabs>
          <w:tab w:val="left" w:pos="1243"/>
        </w:tabs>
        <w:spacing w:line="360" w:lineRule="auto"/>
        <w:ind w:right="112" w:firstLine="707"/>
        <w:jc w:val="both"/>
        <w:rPr>
          <w:sz w:val="28"/>
        </w:rPr>
      </w:pPr>
      <w:r>
        <w:rPr>
          <w:color w:val="1F4E79"/>
          <w:sz w:val="28"/>
        </w:rPr>
        <w:t>З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усіх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>респондентів</w:t>
      </w:r>
      <w:r>
        <w:rPr>
          <w:color w:val="1F4E79"/>
          <w:spacing w:val="-3"/>
          <w:sz w:val="28"/>
        </w:rPr>
        <w:t xml:space="preserve"> </w:t>
      </w:r>
      <w:r w:rsidR="00E567C9">
        <w:rPr>
          <w:color w:val="1F4E79"/>
          <w:sz w:val="28"/>
        </w:rPr>
        <w:t>14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студент</w:t>
      </w:r>
      <w:r w:rsidR="00E567C9">
        <w:rPr>
          <w:color w:val="1F4E79"/>
          <w:sz w:val="28"/>
        </w:rPr>
        <w:t>ів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>повністю,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>як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вони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вважають,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>засвоїли матеріал</w:t>
      </w:r>
      <w:r>
        <w:rPr>
          <w:color w:val="1F4E79"/>
          <w:spacing w:val="-5"/>
          <w:sz w:val="28"/>
        </w:rPr>
        <w:t xml:space="preserve"> </w:t>
      </w:r>
      <w:r>
        <w:rPr>
          <w:color w:val="1F4E79"/>
          <w:sz w:val="28"/>
        </w:rPr>
        <w:t>курсу</w:t>
      </w:r>
      <w:r>
        <w:rPr>
          <w:color w:val="1F4E79"/>
          <w:spacing w:val="-7"/>
          <w:sz w:val="28"/>
        </w:rPr>
        <w:t xml:space="preserve"> </w:t>
      </w:r>
      <w:r>
        <w:rPr>
          <w:color w:val="1F4E79"/>
          <w:sz w:val="28"/>
        </w:rPr>
        <w:t>«Академічні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студії»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>(</w:t>
      </w:r>
      <w:r w:rsidR="00E567C9">
        <w:rPr>
          <w:color w:val="1F4E79"/>
          <w:sz w:val="28"/>
        </w:rPr>
        <w:t>93,33</w:t>
      </w:r>
      <w:r>
        <w:rPr>
          <w:color w:val="1F4E79"/>
          <w:spacing w:val="-6"/>
          <w:sz w:val="28"/>
        </w:rPr>
        <w:t xml:space="preserve"> </w:t>
      </w:r>
      <w:r>
        <w:rPr>
          <w:color w:val="1F4E79"/>
          <w:sz w:val="28"/>
        </w:rPr>
        <w:t>%),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>а</w:t>
      </w:r>
      <w:r>
        <w:rPr>
          <w:color w:val="1F4E79"/>
          <w:spacing w:val="-3"/>
          <w:sz w:val="28"/>
        </w:rPr>
        <w:t xml:space="preserve"> </w:t>
      </w:r>
      <w:r w:rsidR="00E567C9">
        <w:rPr>
          <w:color w:val="1F4E79"/>
          <w:sz w:val="28"/>
        </w:rPr>
        <w:t>1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>ос</w:t>
      </w:r>
      <w:r w:rsidR="00E567C9">
        <w:rPr>
          <w:color w:val="1F4E79"/>
          <w:sz w:val="28"/>
        </w:rPr>
        <w:t>оба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вказал</w:t>
      </w:r>
      <w:r w:rsidR="00E567C9">
        <w:rPr>
          <w:color w:val="1F4E79"/>
          <w:sz w:val="28"/>
        </w:rPr>
        <w:t>а</w:t>
      </w:r>
      <w:r>
        <w:rPr>
          <w:color w:val="1F4E79"/>
          <w:spacing w:val="-6"/>
          <w:sz w:val="28"/>
        </w:rPr>
        <w:t xml:space="preserve"> </w:t>
      </w:r>
      <w:r>
        <w:rPr>
          <w:color w:val="1F4E79"/>
          <w:sz w:val="28"/>
        </w:rPr>
        <w:t>«частково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засвоїли». Таких, що не засвоїли матеріал дисципліни, нема.</w:t>
      </w:r>
    </w:p>
    <w:p w:rsidR="00EC0045" w:rsidRDefault="00C53FF4">
      <w:pPr>
        <w:pStyle w:val="a5"/>
        <w:numPr>
          <w:ilvl w:val="0"/>
          <w:numId w:val="1"/>
        </w:numPr>
        <w:tabs>
          <w:tab w:val="left" w:pos="1326"/>
        </w:tabs>
        <w:spacing w:line="360" w:lineRule="auto"/>
        <w:ind w:right="106" w:firstLine="707"/>
        <w:jc w:val="both"/>
        <w:rPr>
          <w:sz w:val="28"/>
        </w:rPr>
      </w:pPr>
      <w:r>
        <w:rPr>
          <w:color w:val="1F4E79"/>
          <w:sz w:val="28"/>
        </w:rPr>
        <w:t xml:space="preserve">На питання, як </w:t>
      </w:r>
      <w:proofErr w:type="spellStart"/>
      <w:r>
        <w:rPr>
          <w:color w:val="1F4E79"/>
          <w:sz w:val="28"/>
        </w:rPr>
        <w:t>покроково</w:t>
      </w:r>
      <w:proofErr w:type="spellEnd"/>
      <w:r>
        <w:rPr>
          <w:color w:val="1F4E79"/>
          <w:sz w:val="28"/>
        </w:rPr>
        <w:t xml:space="preserve"> студент буде готуватися до написання курсової</w:t>
      </w:r>
      <w:r>
        <w:rPr>
          <w:color w:val="1F4E79"/>
          <w:spacing w:val="-9"/>
          <w:sz w:val="28"/>
        </w:rPr>
        <w:t xml:space="preserve"> </w:t>
      </w:r>
      <w:r>
        <w:rPr>
          <w:color w:val="1F4E79"/>
          <w:sz w:val="28"/>
        </w:rPr>
        <w:t>роботи</w:t>
      </w:r>
      <w:r>
        <w:rPr>
          <w:color w:val="1F4E79"/>
          <w:spacing w:val="-10"/>
          <w:sz w:val="28"/>
        </w:rPr>
        <w:t xml:space="preserve"> </w:t>
      </w:r>
      <w:r>
        <w:rPr>
          <w:color w:val="1F4E79"/>
          <w:sz w:val="28"/>
        </w:rPr>
        <w:t>зі</w:t>
      </w:r>
      <w:r>
        <w:rPr>
          <w:color w:val="1F4E79"/>
          <w:spacing w:val="-10"/>
          <w:sz w:val="28"/>
        </w:rPr>
        <w:t xml:space="preserve"> </w:t>
      </w:r>
      <w:r>
        <w:rPr>
          <w:color w:val="1F4E79"/>
          <w:sz w:val="28"/>
        </w:rPr>
        <w:t>спеціальності</w:t>
      </w:r>
      <w:r>
        <w:rPr>
          <w:color w:val="1F4E79"/>
          <w:spacing w:val="-9"/>
          <w:sz w:val="28"/>
        </w:rPr>
        <w:t xml:space="preserve"> </w:t>
      </w:r>
      <w:r>
        <w:rPr>
          <w:color w:val="1F4E79"/>
          <w:sz w:val="28"/>
        </w:rPr>
        <w:t>(робота</w:t>
      </w:r>
      <w:r>
        <w:rPr>
          <w:color w:val="1F4E79"/>
          <w:spacing w:val="-10"/>
          <w:sz w:val="28"/>
        </w:rPr>
        <w:t xml:space="preserve"> </w:t>
      </w:r>
      <w:r>
        <w:rPr>
          <w:color w:val="1F4E79"/>
          <w:sz w:val="28"/>
        </w:rPr>
        <w:t>буде</w:t>
      </w:r>
      <w:r>
        <w:rPr>
          <w:color w:val="1F4E79"/>
          <w:spacing w:val="-10"/>
          <w:sz w:val="28"/>
        </w:rPr>
        <w:t xml:space="preserve"> </w:t>
      </w:r>
      <w:r>
        <w:rPr>
          <w:color w:val="1F4E79"/>
          <w:sz w:val="28"/>
        </w:rPr>
        <w:t>лише</w:t>
      </w:r>
      <w:r>
        <w:rPr>
          <w:color w:val="1F4E79"/>
          <w:spacing w:val="-10"/>
          <w:sz w:val="28"/>
        </w:rPr>
        <w:t xml:space="preserve"> </w:t>
      </w:r>
      <w:r>
        <w:rPr>
          <w:color w:val="1F4E79"/>
          <w:sz w:val="28"/>
        </w:rPr>
        <w:t>на</w:t>
      </w:r>
      <w:r>
        <w:rPr>
          <w:color w:val="1F4E79"/>
          <w:spacing w:val="-12"/>
          <w:sz w:val="28"/>
        </w:rPr>
        <w:t xml:space="preserve"> </w:t>
      </w:r>
      <w:r>
        <w:rPr>
          <w:color w:val="1F4E79"/>
          <w:sz w:val="28"/>
        </w:rPr>
        <w:t>другому</w:t>
      </w:r>
      <w:r>
        <w:rPr>
          <w:color w:val="1F4E79"/>
          <w:spacing w:val="-14"/>
          <w:sz w:val="28"/>
        </w:rPr>
        <w:t xml:space="preserve"> </w:t>
      </w:r>
      <w:r>
        <w:rPr>
          <w:color w:val="1F4E79"/>
          <w:sz w:val="28"/>
        </w:rPr>
        <w:t>курсі,</w:t>
      </w:r>
      <w:r>
        <w:rPr>
          <w:color w:val="1F4E79"/>
          <w:spacing w:val="-11"/>
          <w:sz w:val="28"/>
        </w:rPr>
        <w:t xml:space="preserve"> </w:t>
      </w:r>
      <w:r>
        <w:rPr>
          <w:color w:val="1F4E79"/>
          <w:sz w:val="28"/>
        </w:rPr>
        <w:t>але</w:t>
      </w:r>
      <w:r>
        <w:rPr>
          <w:color w:val="1F4E79"/>
          <w:spacing w:val="-11"/>
          <w:sz w:val="28"/>
        </w:rPr>
        <w:t xml:space="preserve"> </w:t>
      </w:r>
      <w:r>
        <w:rPr>
          <w:color w:val="1F4E79"/>
          <w:sz w:val="28"/>
        </w:rPr>
        <w:t>основи підготовки</w:t>
      </w:r>
      <w:r>
        <w:rPr>
          <w:color w:val="1F4E79"/>
          <w:spacing w:val="-12"/>
          <w:sz w:val="28"/>
        </w:rPr>
        <w:t xml:space="preserve"> </w:t>
      </w:r>
      <w:r>
        <w:rPr>
          <w:color w:val="1F4E79"/>
          <w:sz w:val="28"/>
        </w:rPr>
        <w:t>академічних</w:t>
      </w:r>
      <w:r>
        <w:rPr>
          <w:color w:val="1F4E79"/>
          <w:spacing w:val="-11"/>
          <w:sz w:val="28"/>
        </w:rPr>
        <w:t xml:space="preserve"> </w:t>
      </w:r>
      <w:r>
        <w:rPr>
          <w:color w:val="1F4E79"/>
          <w:sz w:val="28"/>
        </w:rPr>
        <w:t>текстів</w:t>
      </w:r>
      <w:r>
        <w:rPr>
          <w:color w:val="1F4E79"/>
          <w:spacing w:val="-12"/>
          <w:sz w:val="28"/>
        </w:rPr>
        <w:t xml:space="preserve"> </w:t>
      </w:r>
      <w:r>
        <w:rPr>
          <w:color w:val="1F4E79"/>
          <w:sz w:val="28"/>
        </w:rPr>
        <w:t>пройдено</w:t>
      </w:r>
      <w:r>
        <w:rPr>
          <w:color w:val="1F4E79"/>
          <w:spacing w:val="-11"/>
          <w:sz w:val="28"/>
        </w:rPr>
        <w:t xml:space="preserve"> </w:t>
      </w:r>
      <w:r>
        <w:rPr>
          <w:color w:val="1F4E79"/>
          <w:sz w:val="28"/>
        </w:rPr>
        <w:t>в</w:t>
      </w:r>
      <w:r>
        <w:rPr>
          <w:color w:val="1F4E79"/>
          <w:spacing w:val="-13"/>
          <w:sz w:val="28"/>
        </w:rPr>
        <w:t xml:space="preserve"> </w:t>
      </w:r>
      <w:r>
        <w:rPr>
          <w:color w:val="1F4E79"/>
          <w:sz w:val="28"/>
        </w:rPr>
        <w:t>курсі</w:t>
      </w:r>
      <w:r>
        <w:rPr>
          <w:color w:val="1F4E79"/>
          <w:spacing w:val="-11"/>
          <w:sz w:val="28"/>
        </w:rPr>
        <w:t xml:space="preserve"> </w:t>
      </w:r>
      <w:r>
        <w:rPr>
          <w:color w:val="1F4E79"/>
          <w:sz w:val="28"/>
        </w:rPr>
        <w:t>«Академічних</w:t>
      </w:r>
      <w:r>
        <w:rPr>
          <w:color w:val="1F4E79"/>
          <w:spacing w:val="-11"/>
          <w:sz w:val="28"/>
        </w:rPr>
        <w:t xml:space="preserve"> </w:t>
      </w:r>
      <w:r>
        <w:rPr>
          <w:color w:val="1F4E79"/>
          <w:sz w:val="28"/>
        </w:rPr>
        <w:t>студій»),</w:t>
      </w:r>
      <w:r>
        <w:rPr>
          <w:color w:val="1F4E79"/>
          <w:spacing w:val="-13"/>
          <w:sz w:val="28"/>
        </w:rPr>
        <w:t xml:space="preserve"> </w:t>
      </w:r>
      <w:r>
        <w:rPr>
          <w:color w:val="1F4E79"/>
          <w:sz w:val="28"/>
        </w:rPr>
        <w:t>троє</w:t>
      </w:r>
      <w:r>
        <w:rPr>
          <w:color w:val="1F4E79"/>
          <w:spacing w:val="-12"/>
          <w:sz w:val="28"/>
        </w:rPr>
        <w:t xml:space="preserve"> </w:t>
      </w:r>
      <w:r>
        <w:rPr>
          <w:color w:val="1F4E79"/>
          <w:sz w:val="28"/>
        </w:rPr>
        <w:t>не відповіли</w:t>
      </w:r>
      <w:r>
        <w:rPr>
          <w:color w:val="1F4E79"/>
          <w:spacing w:val="-5"/>
          <w:sz w:val="28"/>
        </w:rPr>
        <w:t xml:space="preserve"> </w:t>
      </w:r>
      <w:r>
        <w:rPr>
          <w:color w:val="1F4E79"/>
          <w:sz w:val="28"/>
        </w:rPr>
        <w:t>на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питання,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троє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>зазначили,</w:t>
      </w:r>
      <w:r>
        <w:rPr>
          <w:color w:val="1F4E79"/>
          <w:spacing w:val="-3"/>
          <w:sz w:val="28"/>
        </w:rPr>
        <w:t xml:space="preserve"> </w:t>
      </w:r>
      <w:r>
        <w:rPr>
          <w:color w:val="1F4E79"/>
          <w:sz w:val="28"/>
        </w:rPr>
        <w:t>що</w:t>
      </w:r>
      <w:r>
        <w:rPr>
          <w:color w:val="1F4E79"/>
          <w:spacing w:val="-1"/>
          <w:sz w:val="28"/>
        </w:rPr>
        <w:t xml:space="preserve"> </w:t>
      </w:r>
      <w:r>
        <w:rPr>
          <w:color w:val="1F4E79"/>
          <w:sz w:val="28"/>
        </w:rPr>
        <w:t>ще</w:t>
      </w:r>
      <w:r>
        <w:rPr>
          <w:color w:val="1F4E79"/>
          <w:spacing w:val="-6"/>
          <w:sz w:val="28"/>
        </w:rPr>
        <w:t xml:space="preserve"> </w:t>
      </w:r>
      <w:r>
        <w:rPr>
          <w:color w:val="1F4E79"/>
          <w:sz w:val="28"/>
        </w:rPr>
        <w:t>не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думали</w:t>
      </w:r>
      <w:r>
        <w:rPr>
          <w:color w:val="1F4E79"/>
          <w:spacing w:val="-2"/>
          <w:sz w:val="28"/>
        </w:rPr>
        <w:t xml:space="preserve"> </w:t>
      </w:r>
      <w:r>
        <w:rPr>
          <w:color w:val="1F4E79"/>
          <w:sz w:val="28"/>
        </w:rPr>
        <w:t>над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>цим,</w:t>
      </w:r>
      <w:r>
        <w:rPr>
          <w:color w:val="1F4E79"/>
          <w:spacing w:val="-4"/>
          <w:sz w:val="28"/>
        </w:rPr>
        <w:t xml:space="preserve"> </w:t>
      </w:r>
      <w:r>
        <w:rPr>
          <w:color w:val="1F4E79"/>
          <w:sz w:val="28"/>
        </w:rPr>
        <w:t>а</w:t>
      </w:r>
      <w:r>
        <w:rPr>
          <w:color w:val="1F4E79"/>
          <w:spacing w:val="-5"/>
          <w:sz w:val="28"/>
        </w:rPr>
        <w:t xml:space="preserve"> </w:t>
      </w:r>
      <w:r w:rsidR="00E567C9">
        <w:rPr>
          <w:color w:val="1F4E79"/>
          <w:sz w:val="28"/>
        </w:rPr>
        <w:t>9</w:t>
      </w:r>
      <w:r>
        <w:rPr>
          <w:color w:val="1F4E79"/>
          <w:spacing w:val="-1"/>
          <w:sz w:val="28"/>
        </w:rPr>
        <w:t xml:space="preserve"> </w:t>
      </w:r>
      <w:r>
        <w:rPr>
          <w:color w:val="1F4E79"/>
          <w:sz w:val="28"/>
        </w:rPr>
        <w:t>зазначили, що оберуть тему, знайдуть по темі інформацію (в бібліотеці, на форумах, в Інтернет), створять логічний план роботи, узгодять з викладачем, ще раз передивляться на офіційному сайті Інституту вимоги до оформлення курсових робіт, вивчать та оброблять інформацію, проконсультуються з викладачем, напишуть грамотно текст без плагіату, вкажуть джерела, які використано в роботі, підготують промову для захисту роботи. Дехто помітив, що продивлять</w:t>
      </w:r>
      <w:r w:rsidR="00E567C9">
        <w:rPr>
          <w:color w:val="1F4E79"/>
          <w:sz w:val="28"/>
        </w:rPr>
        <w:t>ся</w:t>
      </w:r>
      <w:r>
        <w:rPr>
          <w:color w:val="1F4E79"/>
          <w:sz w:val="28"/>
        </w:rPr>
        <w:t xml:space="preserve"> зразки курсових робіт; що кожного дня слід вчитися і здобувати глибокі професійні знання, вчитися правильно подавати інформацію. Таким чином, можна зазначити, що студенти оволоділи основами підготовки академічного тексту, без порушень норм академічної доброчесності.</w:t>
      </w:r>
    </w:p>
    <w:p w:rsidR="00EC0045" w:rsidRDefault="00C53FF4" w:rsidP="00E567C9">
      <w:pPr>
        <w:pStyle w:val="a3"/>
        <w:spacing w:line="360" w:lineRule="auto"/>
        <w:ind w:right="104"/>
        <w:sectPr w:rsidR="00EC0045">
          <w:pgSz w:w="11910" w:h="16840"/>
          <w:pgMar w:top="760" w:right="740" w:bottom="280" w:left="1300" w:header="720" w:footer="720" w:gutter="0"/>
          <w:cols w:space="720"/>
        </w:sectPr>
      </w:pPr>
      <w:r>
        <w:rPr>
          <w:color w:val="1F4E79"/>
          <w:u w:val="single" w:color="1F4E79"/>
        </w:rPr>
        <w:t>За результатами дослідження, можна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 xml:space="preserve">зробити </w:t>
      </w:r>
      <w:r>
        <w:rPr>
          <w:b/>
          <w:color w:val="1F4E79"/>
          <w:u w:val="single" w:color="1F4E79"/>
        </w:rPr>
        <w:t>висновки</w:t>
      </w:r>
      <w:r>
        <w:rPr>
          <w:color w:val="1F4E79"/>
          <w:u w:val="single" w:color="1F4E79"/>
        </w:rPr>
        <w:t>, що першокурсники 202</w:t>
      </w:r>
      <w:r w:rsidR="00E567C9">
        <w:rPr>
          <w:color w:val="1F4E79"/>
          <w:u w:val="single" w:color="1F4E79"/>
        </w:rPr>
        <w:t>4</w:t>
      </w:r>
      <w:r>
        <w:rPr>
          <w:color w:val="1F4E79"/>
          <w:u w:val="single" w:color="1F4E79"/>
        </w:rPr>
        <w:t xml:space="preserve"> року сприймають академічну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доброчесність як необхідну здобувачу вищої освіти цінність, навчилися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знаходити необхідну академічну літературу, вміють написати реферат, есе,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знають Кодекси честі МАУП та Інституту, активно розробляли Кодекс честі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власної</w:t>
      </w:r>
      <w:r>
        <w:rPr>
          <w:color w:val="1F4E79"/>
          <w:spacing w:val="58"/>
          <w:u w:val="single" w:color="1F4E79"/>
        </w:rPr>
        <w:t xml:space="preserve"> </w:t>
      </w:r>
      <w:r>
        <w:rPr>
          <w:color w:val="1F4E79"/>
          <w:u w:val="single" w:color="1F4E79"/>
        </w:rPr>
        <w:t>групи.</w:t>
      </w:r>
      <w:r>
        <w:rPr>
          <w:color w:val="1F4E79"/>
          <w:spacing w:val="57"/>
          <w:u w:val="single" w:color="1F4E79"/>
        </w:rPr>
        <w:t xml:space="preserve"> </w:t>
      </w:r>
      <w:r>
        <w:rPr>
          <w:color w:val="1F4E79"/>
          <w:u w:val="single" w:color="1F4E79"/>
        </w:rPr>
        <w:t>Студенти</w:t>
      </w:r>
      <w:r>
        <w:rPr>
          <w:color w:val="1F4E79"/>
          <w:spacing w:val="59"/>
          <w:u w:val="single" w:color="1F4E79"/>
        </w:rPr>
        <w:t xml:space="preserve"> </w:t>
      </w:r>
      <w:r>
        <w:rPr>
          <w:color w:val="1F4E79"/>
          <w:u w:val="single" w:color="1F4E79"/>
        </w:rPr>
        <w:t>зазначили,</w:t>
      </w:r>
      <w:r>
        <w:rPr>
          <w:color w:val="1F4E79"/>
          <w:spacing w:val="57"/>
          <w:u w:val="single" w:color="1F4E79"/>
        </w:rPr>
        <w:t xml:space="preserve"> </w:t>
      </w:r>
      <w:r>
        <w:rPr>
          <w:color w:val="1F4E79"/>
          <w:u w:val="single" w:color="1F4E79"/>
        </w:rPr>
        <w:t>що</w:t>
      </w:r>
      <w:r>
        <w:rPr>
          <w:color w:val="1F4E79"/>
          <w:spacing w:val="58"/>
          <w:u w:val="single" w:color="1F4E79"/>
        </w:rPr>
        <w:t xml:space="preserve"> </w:t>
      </w:r>
      <w:r>
        <w:rPr>
          <w:color w:val="1F4E79"/>
          <w:u w:val="single" w:color="1F4E79"/>
        </w:rPr>
        <w:t>в</w:t>
      </w:r>
      <w:r>
        <w:rPr>
          <w:color w:val="1F4E79"/>
          <w:spacing w:val="58"/>
          <w:u w:val="single" w:color="1F4E79"/>
        </w:rPr>
        <w:t xml:space="preserve"> </w:t>
      </w:r>
      <w:r>
        <w:rPr>
          <w:color w:val="1F4E79"/>
          <w:u w:val="single" w:color="1F4E79"/>
        </w:rPr>
        <w:t>середній</w:t>
      </w:r>
      <w:r>
        <w:rPr>
          <w:color w:val="1F4E79"/>
          <w:spacing w:val="58"/>
          <w:u w:val="single" w:color="1F4E79"/>
        </w:rPr>
        <w:t xml:space="preserve"> </w:t>
      </w:r>
      <w:r>
        <w:rPr>
          <w:color w:val="1F4E79"/>
          <w:u w:val="single" w:color="1F4E79"/>
        </w:rPr>
        <w:t>школі</w:t>
      </w:r>
      <w:r>
        <w:rPr>
          <w:color w:val="1F4E79"/>
          <w:spacing w:val="57"/>
          <w:u w:val="single" w:color="1F4E79"/>
        </w:rPr>
        <w:t xml:space="preserve"> </w:t>
      </w:r>
      <w:r>
        <w:rPr>
          <w:color w:val="1F4E79"/>
          <w:u w:val="single" w:color="1F4E79"/>
        </w:rPr>
        <w:t>їм</w:t>
      </w:r>
      <w:r>
        <w:rPr>
          <w:color w:val="1F4E79"/>
          <w:spacing w:val="57"/>
          <w:u w:val="single" w:color="1F4E79"/>
        </w:rPr>
        <w:t xml:space="preserve"> </w:t>
      </w:r>
      <w:r>
        <w:rPr>
          <w:color w:val="1F4E79"/>
          <w:u w:val="single" w:color="1F4E79"/>
        </w:rPr>
        <w:t>про</w:t>
      </w:r>
      <w:r>
        <w:rPr>
          <w:color w:val="1F4E79"/>
          <w:spacing w:val="59"/>
          <w:u w:val="single" w:color="1F4E79"/>
        </w:rPr>
        <w:t xml:space="preserve"> </w:t>
      </w:r>
      <w:r>
        <w:rPr>
          <w:color w:val="1F4E79"/>
          <w:spacing w:val="-2"/>
          <w:u w:val="single" w:color="1F4E79"/>
        </w:rPr>
        <w:t>академічну</w:t>
      </w:r>
    </w:p>
    <w:p w:rsidR="00EC0045" w:rsidRDefault="00C53FF4">
      <w:pPr>
        <w:pStyle w:val="a3"/>
        <w:spacing w:before="64" w:line="360" w:lineRule="auto"/>
        <w:ind w:right="110" w:firstLine="0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1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E79"/>
          <w:u w:val="single" w:color="1F4E79"/>
        </w:rPr>
        <w:t>доброчесність не розповідали; головним надбанням навчання у виші вважають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знання, а не лише отримання диплому. У цілому результати збігаються з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основними висновками трьох попередніх аналогічних досліджень 2022 і 2023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років. Єдина відмінність – лише в збільшенні кількості студентів, які проти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відрахування з університетів за порушення академічної доброчесності. Загалом</w:t>
      </w:r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вважаємо результати дослідження позитивними.</w:t>
      </w:r>
    </w:p>
    <w:sectPr w:rsidR="00EC0045" w:rsidSect="00EC0045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5892"/>
    <w:multiLevelType w:val="hybridMultilevel"/>
    <w:tmpl w:val="A9CEAE14"/>
    <w:lvl w:ilvl="0" w:tplc="ADBEC78E">
      <w:start w:val="9"/>
      <w:numFmt w:val="decimal"/>
      <w:lvlText w:val="%1."/>
      <w:lvlJc w:val="left"/>
      <w:pPr>
        <w:ind w:left="11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E79"/>
        <w:spacing w:val="0"/>
        <w:w w:val="100"/>
        <w:sz w:val="28"/>
        <w:szCs w:val="28"/>
        <w:lang w:val="uk-UA" w:eastAsia="en-US" w:bidi="ar-SA"/>
      </w:rPr>
    </w:lvl>
    <w:lvl w:ilvl="1" w:tplc="4F4C97CA">
      <w:numFmt w:val="bullet"/>
      <w:lvlText w:val="-"/>
      <w:lvlJc w:val="left"/>
      <w:pPr>
        <w:ind w:left="98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E79"/>
        <w:spacing w:val="0"/>
        <w:w w:val="100"/>
        <w:sz w:val="28"/>
        <w:szCs w:val="28"/>
        <w:lang w:val="uk-UA" w:eastAsia="en-US" w:bidi="ar-SA"/>
      </w:rPr>
    </w:lvl>
    <w:lvl w:ilvl="2" w:tplc="C1DA4200">
      <w:numFmt w:val="bullet"/>
      <w:lvlText w:val="•"/>
      <w:lvlJc w:val="left"/>
      <w:pPr>
        <w:ind w:left="1967" w:hanging="164"/>
      </w:pPr>
      <w:rPr>
        <w:rFonts w:hint="default"/>
        <w:lang w:val="uk-UA" w:eastAsia="en-US" w:bidi="ar-SA"/>
      </w:rPr>
    </w:lvl>
    <w:lvl w:ilvl="3" w:tplc="722A3080">
      <w:numFmt w:val="bullet"/>
      <w:lvlText w:val="•"/>
      <w:lvlJc w:val="left"/>
      <w:pPr>
        <w:ind w:left="2954" w:hanging="164"/>
      </w:pPr>
      <w:rPr>
        <w:rFonts w:hint="default"/>
        <w:lang w:val="uk-UA" w:eastAsia="en-US" w:bidi="ar-SA"/>
      </w:rPr>
    </w:lvl>
    <w:lvl w:ilvl="4" w:tplc="1AE08426">
      <w:numFmt w:val="bullet"/>
      <w:lvlText w:val="•"/>
      <w:lvlJc w:val="left"/>
      <w:pPr>
        <w:ind w:left="3942" w:hanging="164"/>
      </w:pPr>
      <w:rPr>
        <w:rFonts w:hint="default"/>
        <w:lang w:val="uk-UA" w:eastAsia="en-US" w:bidi="ar-SA"/>
      </w:rPr>
    </w:lvl>
    <w:lvl w:ilvl="5" w:tplc="3A461FCE">
      <w:numFmt w:val="bullet"/>
      <w:lvlText w:val="•"/>
      <w:lvlJc w:val="left"/>
      <w:pPr>
        <w:ind w:left="4929" w:hanging="164"/>
      </w:pPr>
      <w:rPr>
        <w:rFonts w:hint="default"/>
        <w:lang w:val="uk-UA" w:eastAsia="en-US" w:bidi="ar-SA"/>
      </w:rPr>
    </w:lvl>
    <w:lvl w:ilvl="6" w:tplc="8A8A5A84">
      <w:numFmt w:val="bullet"/>
      <w:lvlText w:val="•"/>
      <w:lvlJc w:val="left"/>
      <w:pPr>
        <w:ind w:left="5916" w:hanging="164"/>
      </w:pPr>
      <w:rPr>
        <w:rFonts w:hint="default"/>
        <w:lang w:val="uk-UA" w:eastAsia="en-US" w:bidi="ar-SA"/>
      </w:rPr>
    </w:lvl>
    <w:lvl w:ilvl="7" w:tplc="DBCA97C0">
      <w:numFmt w:val="bullet"/>
      <w:lvlText w:val="•"/>
      <w:lvlJc w:val="left"/>
      <w:pPr>
        <w:ind w:left="6904" w:hanging="164"/>
      </w:pPr>
      <w:rPr>
        <w:rFonts w:hint="default"/>
        <w:lang w:val="uk-UA" w:eastAsia="en-US" w:bidi="ar-SA"/>
      </w:rPr>
    </w:lvl>
    <w:lvl w:ilvl="8" w:tplc="3200B5AA">
      <w:numFmt w:val="bullet"/>
      <w:lvlText w:val="•"/>
      <w:lvlJc w:val="left"/>
      <w:pPr>
        <w:ind w:left="7891" w:hanging="164"/>
      </w:pPr>
      <w:rPr>
        <w:rFonts w:hint="default"/>
        <w:lang w:val="uk-UA" w:eastAsia="en-US" w:bidi="ar-SA"/>
      </w:rPr>
    </w:lvl>
  </w:abstractNum>
  <w:abstractNum w:abstractNumId="1">
    <w:nsid w:val="5ED00F87"/>
    <w:multiLevelType w:val="hybridMultilevel"/>
    <w:tmpl w:val="C4F8FF8A"/>
    <w:lvl w:ilvl="0" w:tplc="E57AF7B2">
      <w:start w:val="1"/>
      <w:numFmt w:val="decimal"/>
      <w:lvlText w:val="%1."/>
      <w:lvlJc w:val="left"/>
      <w:pPr>
        <w:ind w:left="15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E79"/>
        <w:spacing w:val="0"/>
        <w:w w:val="100"/>
        <w:sz w:val="28"/>
        <w:szCs w:val="28"/>
        <w:lang w:val="uk-UA" w:eastAsia="en-US" w:bidi="ar-SA"/>
      </w:rPr>
    </w:lvl>
    <w:lvl w:ilvl="1" w:tplc="EEC00070">
      <w:numFmt w:val="bullet"/>
      <w:lvlText w:val="•"/>
      <w:lvlJc w:val="left"/>
      <w:pPr>
        <w:ind w:left="2372" w:hanging="708"/>
      </w:pPr>
      <w:rPr>
        <w:rFonts w:hint="default"/>
        <w:lang w:val="uk-UA" w:eastAsia="en-US" w:bidi="ar-SA"/>
      </w:rPr>
    </w:lvl>
    <w:lvl w:ilvl="2" w:tplc="243C8B6C">
      <w:numFmt w:val="bullet"/>
      <w:lvlText w:val="•"/>
      <w:lvlJc w:val="left"/>
      <w:pPr>
        <w:ind w:left="3205" w:hanging="708"/>
      </w:pPr>
      <w:rPr>
        <w:rFonts w:hint="default"/>
        <w:lang w:val="uk-UA" w:eastAsia="en-US" w:bidi="ar-SA"/>
      </w:rPr>
    </w:lvl>
    <w:lvl w:ilvl="3" w:tplc="3C6E93E8">
      <w:numFmt w:val="bullet"/>
      <w:lvlText w:val="•"/>
      <w:lvlJc w:val="left"/>
      <w:pPr>
        <w:ind w:left="4037" w:hanging="708"/>
      </w:pPr>
      <w:rPr>
        <w:rFonts w:hint="default"/>
        <w:lang w:val="uk-UA" w:eastAsia="en-US" w:bidi="ar-SA"/>
      </w:rPr>
    </w:lvl>
    <w:lvl w:ilvl="4" w:tplc="8DD8058E">
      <w:numFmt w:val="bullet"/>
      <w:lvlText w:val="•"/>
      <w:lvlJc w:val="left"/>
      <w:pPr>
        <w:ind w:left="4870" w:hanging="708"/>
      </w:pPr>
      <w:rPr>
        <w:rFonts w:hint="default"/>
        <w:lang w:val="uk-UA" w:eastAsia="en-US" w:bidi="ar-SA"/>
      </w:rPr>
    </w:lvl>
    <w:lvl w:ilvl="5" w:tplc="68B20E22">
      <w:numFmt w:val="bullet"/>
      <w:lvlText w:val="•"/>
      <w:lvlJc w:val="left"/>
      <w:pPr>
        <w:ind w:left="5703" w:hanging="708"/>
      </w:pPr>
      <w:rPr>
        <w:rFonts w:hint="default"/>
        <w:lang w:val="uk-UA" w:eastAsia="en-US" w:bidi="ar-SA"/>
      </w:rPr>
    </w:lvl>
    <w:lvl w:ilvl="6" w:tplc="AA945ADC">
      <w:numFmt w:val="bullet"/>
      <w:lvlText w:val="•"/>
      <w:lvlJc w:val="left"/>
      <w:pPr>
        <w:ind w:left="6535" w:hanging="708"/>
      </w:pPr>
      <w:rPr>
        <w:rFonts w:hint="default"/>
        <w:lang w:val="uk-UA" w:eastAsia="en-US" w:bidi="ar-SA"/>
      </w:rPr>
    </w:lvl>
    <w:lvl w:ilvl="7" w:tplc="10E0BAF6">
      <w:numFmt w:val="bullet"/>
      <w:lvlText w:val="•"/>
      <w:lvlJc w:val="left"/>
      <w:pPr>
        <w:ind w:left="7368" w:hanging="708"/>
      </w:pPr>
      <w:rPr>
        <w:rFonts w:hint="default"/>
        <w:lang w:val="uk-UA" w:eastAsia="en-US" w:bidi="ar-SA"/>
      </w:rPr>
    </w:lvl>
    <w:lvl w:ilvl="8" w:tplc="2544F5E4">
      <w:numFmt w:val="bullet"/>
      <w:lvlText w:val="•"/>
      <w:lvlJc w:val="left"/>
      <w:pPr>
        <w:ind w:left="8201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0045"/>
    <w:rsid w:val="00074007"/>
    <w:rsid w:val="00120022"/>
    <w:rsid w:val="00804D39"/>
    <w:rsid w:val="00895C60"/>
    <w:rsid w:val="00C03ED6"/>
    <w:rsid w:val="00C53FF4"/>
    <w:rsid w:val="00D6095A"/>
    <w:rsid w:val="00E567C9"/>
    <w:rsid w:val="00E65545"/>
    <w:rsid w:val="00EC0045"/>
    <w:rsid w:val="00ED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04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0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045"/>
    <w:pPr>
      <w:ind w:left="11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C0045"/>
    <w:pPr>
      <w:spacing w:before="1"/>
      <w:ind w:left="5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0045"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C00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MAUP12</dc:creator>
  <cp:lastModifiedBy>User</cp:lastModifiedBy>
  <cp:revision>5</cp:revision>
  <dcterms:created xsi:type="dcterms:W3CDTF">2025-01-13T13:39:00Z</dcterms:created>
  <dcterms:modified xsi:type="dcterms:W3CDTF">2025-01-13T13:56:00Z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2024-04-18T00:00:00Z</vt:filetime>
  </property>
  <property fmtid="{D5CDD505-2E9C-101B-9397-08002B2CF9AE}" pid="5" name="Producer">
    <vt:lpwstr>ABBYY FineReader 14</vt:lpwstr>
  </property>
</Properties>
</file>